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E032E" w14:textId="0B669213" w:rsidR="00534215" w:rsidRPr="007863C4" w:rsidRDefault="007863C4" w:rsidP="00290CFD">
      <w:pPr>
        <w:jc w:val="center"/>
        <w:rPr>
          <w:b/>
          <w:bCs/>
          <w:sz w:val="40"/>
          <w:szCs w:val="40"/>
        </w:rPr>
      </w:pPr>
      <w:r w:rsidRPr="007863C4">
        <w:rPr>
          <w:b/>
          <w:bCs/>
          <w:sz w:val="40"/>
          <w:szCs w:val="40"/>
        </w:rPr>
        <w:t>Curriculum Vitae</w:t>
      </w:r>
    </w:p>
    <w:p w14:paraId="6ADCCE94" w14:textId="77777777" w:rsidR="00290CFD" w:rsidRDefault="00290CFD" w:rsidP="00290CFD">
      <w:pPr>
        <w:rPr>
          <w:b/>
          <w:bCs/>
          <w:sz w:val="28"/>
          <w:szCs w:val="28"/>
        </w:rPr>
      </w:pPr>
    </w:p>
    <w:p w14:paraId="33EDFFEC" w14:textId="6127EE30" w:rsidR="00290CFD" w:rsidRDefault="00290CFD" w:rsidP="00290CFD">
      <w:pPr>
        <w:rPr>
          <w:sz w:val="28"/>
          <w:szCs w:val="28"/>
        </w:rPr>
      </w:pPr>
      <w:r w:rsidRPr="00CC2444">
        <w:rPr>
          <w:b/>
          <w:bCs/>
          <w:sz w:val="36"/>
          <w:szCs w:val="36"/>
        </w:rPr>
        <w:t>Name and Surname:</w:t>
      </w:r>
      <w:r w:rsidR="00947FD9">
        <w:rPr>
          <w:b/>
          <w:bCs/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Tala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Pourlak</w:t>
      </w:r>
      <w:proofErr w:type="spellEnd"/>
    </w:p>
    <w:p w14:paraId="4C7FD9D3" w14:textId="01457862" w:rsidR="006E1959" w:rsidRDefault="006E1959" w:rsidP="00290CFD">
      <w:pPr>
        <w:rPr>
          <w:sz w:val="28"/>
          <w:szCs w:val="28"/>
        </w:rPr>
      </w:pPr>
      <w:r w:rsidRPr="007D09BC">
        <w:rPr>
          <w:b/>
          <w:bCs/>
          <w:sz w:val="28"/>
          <w:szCs w:val="28"/>
        </w:rPr>
        <w:t>Date of birth:</w:t>
      </w:r>
      <w:r w:rsidR="00947FD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1981</w:t>
      </w:r>
    </w:p>
    <w:p w14:paraId="5FD44C5E" w14:textId="53E9962F" w:rsidR="006E1959" w:rsidRDefault="006E1959" w:rsidP="00290CFD">
      <w:pPr>
        <w:rPr>
          <w:sz w:val="28"/>
          <w:szCs w:val="28"/>
        </w:rPr>
      </w:pPr>
      <w:r w:rsidRPr="007D09BC">
        <w:rPr>
          <w:b/>
          <w:bCs/>
          <w:sz w:val="28"/>
          <w:szCs w:val="28"/>
        </w:rPr>
        <w:t>Place of birth:</w:t>
      </w:r>
      <w:r w:rsidR="00947FD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Tehran</w:t>
      </w:r>
    </w:p>
    <w:p w14:paraId="6E828E62" w14:textId="433359D9" w:rsidR="006E1959" w:rsidRDefault="006E1959" w:rsidP="00290CFD">
      <w:pPr>
        <w:rPr>
          <w:sz w:val="28"/>
          <w:szCs w:val="28"/>
        </w:rPr>
      </w:pPr>
      <w:r w:rsidRPr="007D09BC">
        <w:rPr>
          <w:b/>
          <w:bCs/>
          <w:sz w:val="28"/>
          <w:szCs w:val="28"/>
        </w:rPr>
        <w:t>Citizenship:</w:t>
      </w:r>
      <w:r w:rsidR="00947FD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The Islamic Republic of Iran</w:t>
      </w:r>
    </w:p>
    <w:p w14:paraId="219D3672" w14:textId="240AAC55" w:rsidR="006E1959" w:rsidRDefault="006E1959" w:rsidP="00290CFD">
      <w:pPr>
        <w:rPr>
          <w:sz w:val="28"/>
          <w:szCs w:val="28"/>
        </w:rPr>
      </w:pPr>
      <w:r w:rsidRPr="007D09BC">
        <w:rPr>
          <w:b/>
          <w:bCs/>
          <w:sz w:val="28"/>
          <w:szCs w:val="28"/>
        </w:rPr>
        <w:t>Family:</w:t>
      </w:r>
      <w:r w:rsidR="00947FD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married</w:t>
      </w:r>
    </w:p>
    <w:p w14:paraId="273E7C2C" w14:textId="77777777" w:rsidR="006E1959" w:rsidRDefault="006E1959" w:rsidP="00290CFD">
      <w:pPr>
        <w:rPr>
          <w:sz w:val="28"/>
          <w:szCs w:val="28"/>
        </w:rPr>
      </w:pPr>
    </w:p>
    <w:p w14:paraId="232E65C6" w14:textId="77777777" w:rsidR="006E1959" w:rsidRDefault="006E1959" w:rsidP="00290CFD">
      <w:pPr>
        <w:rPr>
          <w:sz w:val="28"/>
          <w:szCs w:val="28"/>
        </w:rPr>
      </w:pPr>
      <w:r w:rsidRPr="00CC2444">
        <w:rPr>
          <w:b/>
          <w:bCs/>
          <w:sz w:val="36"/>
          <w:szCs w:val="36"/>
        </w:rPr>
        <w:t>Work Address:</w:t>
      </w:r>
      <w:r w:rsidR="007D09BC" w:rsidRPr="007D09BC">
        <w:rPr>
          <w:sz w:val="28"/>
          <w:szCs w:val="28"/>
        </w:rPr>
        <w:t xml:space="preserve"> </w:t>
      </w:r>
      <w:r w:rsidR="007D09BC" w:rsidRPr="00EF3015">
        <w:rPr>
          <w:sz w:val="28"/>
          <w:szCs w:val="28"/>
        </w:rPr>
        <w:t xml:space="preserve">Pathology </w:t>
      </w:r>
      <w:proofErr w:type="spellStart"/>
      <w:r w:rsidR="007D09BC" w:rsidRPr="00EF3015">
        <w:rPr>
          <w:sz w:val="28"/>
          <w:szCs w:val="28"/>
        </w:rPr>
        <w:t>department</w:t>
      </w:r>
      <w:proofErr w:type="gramStart"/>
      <w:r w:rsidR="007D09BC" w:rsidRPr="00EF3015">
        <w:rPr>
          <w:sz w:val="28"/>
          <w:szCs w:val="28"/>
        </w:rPr>
        <w:t>,Imam</w:t>
      </w:r>
      <w:proofErr w:type="spellEnd"/>
      <w:proofErr w:type="gramEnd"/>
      <w:r w:rsidR="007D09BC" w:rsidRPr="00EF3015">
        <w:rPr>
          <w:sz w:val="28"/>
          <w:szCs w:val="28"/>
        </w:rPr>
        <w:t xml:space="preserve"> Reza Hospital</w:t>
      </w:r>
      <w:r w:rsidR="007D09BC">
        <w:rPr>
          <w:sz w:val="28"/>
          <w:szCs w:val="28"/>
        </w:rPr>
        <w:t>,</w:t>
      </w:r>
      <w:r w:rsidR="007D09BC" w:rsidRPr="007D09BC">
        <w:rPr>
          <w:sz w:val="28"/>
          <w:szCs w:val="28"/>
        </w:rPr>
        <w:t xml:space="preserve"> </w:t>
      </w:r>
      <w:r w:rsidR="007D09BC">
        <w:rPr>
          <w:sz w:val="28"/>
          <w:szCs w:val="28"/>
        </w:rPr>
        <w:t xml:space="preserve">Tabriz University of Medical </w:t>
      </w:r>
      <w:proofErr w:type="spellStart"/>
      <w:r w:rsidR="007D09BC">
        <w:rPr>
          <w:sz w:val="28"/>
          <w:szCs w:val="28"/>
        </w:rPr>
        <w:t>Sciences,Tabriz,Iran</w:t>
      </w:r>
      <w:proofErr w:type="spellEnd"/>
    </w:p>
    <w:p w14:paraId="460322D6" w14:textId="77777777" w:rsidR="00290CFD" w:rsidRDefault="00290CFD" w:rsidP="00290CFD">
      <w:pPr>
        <w:rPr>
          <w:sz w:val="28"/>
          <w:szCs w:val="28"/>
        </w:rPr>
      </w:pPr>
    </w:p>
    <w:p w14:paraId="015C57A5" w14:textId="77777777" w:rsidR="00290CFD" w:rsidRPr="00CC2444" w:rsidRDefault="00D3330E" w:rsidP="00290CFD">
      <w:pPr>
        <w:rPr>
          <w:sz w:val="36"/>
          <w:szCs w:val="36"/>
        </w:rPr>
      </w:pPr>
      <w:r w:rsidRPr="00CC2444">
        <w:rPr>
          <w:b/>
          <w:bCs/>
          <w:sz w:val="36"/>
          <w:szCs w:val="36"/>
        </w:rPr>
        <w:t>Degrees &amp; Certification:</w:t>
      </w:r>
    </w:p>
    <w:p w14:paraId="4E9AF7A2" w14:textId="77777777" w:rsidR="00290CFD" w:rsidRDefault="00290CFD" w:rsidP="00290CF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General medicine: </w:t>
      </w:r>
      <w:r>
        <w:rPr>
          <w:sz w:val="28"/>
          <w:szCs w:val="28"/>
        </w:rPr>
        <w:t>Tabriz University of Medical Sciences</w:t>
      </w:r>
      <w:proofErr w:type="gramStart"/>
      <w:r>
        <w:rPr>
          <w:sz w:val="28"/>
          <w:szCs w:val="28"/>
        </w:rPr>
        <w:t>,1999</w:t>
      </w:r>
      <w:proofErr w:type="gramEnd"/>
      <w:r>
        <w:rPr>
          <w:sz w:val="28"/>
          <w:szCs w:val="28"/>
        </w:rPr>
        <w:t>-2006</w:t>
      </w:r>
    </w:p>
    <w:p w14:paraId="2A1ADF84" w14:textId="77777777" w:rsidR="00290CFD" w:rsidRDefault="00290CFD" w:rsidP="00290CF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Pathology residency: </w:t>
      </w:r>
      <w:r w:rsidR="00EF3015">
        <w:rPr>
          <w:sz w:val="28"/>
          <w:szCs w:val="28"/>
        </w:rPr>
        <w:t>Tabriz University of Medical Sciences</w:t>
      </w:r>
      <w:proofErr w:type="gramStart"/>
      <w:r w:rsidR="00EF3015">
        <w:rPr>
          <w:sz w:val="28"/>
          <w:szCs w:val="28"/>
        </w:rPr>
        <w:t>,2008</w:t>
      </w:r>
      <w:proofErr w:type="gramEnd"/>
      <w:r w:rsidR="00EF3015">
        <w:rPr>
          <w:sz w:val="28"/>
          <w:szCs w:val="28"/>
        </w:rPr>
        <w:t>-2012</w:t>
      </w:r>
    </w:p>
    <w:p w14:paraId="63FD8BD7" w14:textId="77777777" w:rsidR="00D3330E" w:rsidRDefault="00D3330E" w:rsidP="00290CFD">
      <w:pPr>
        <w:rPr>
          <w:sz w:val="28"/>
          <w:szCs w:val="28"/>
        </w:rPr>
      </w:pPr>
      <w:proofErr w:type="spellStart"/>
      <w:proofErr w:type="gramStart"/>
      <w:r w:rsidRPr="0019495E">
        <w:rPr>
          <w:b/>
          <w:bCs/>
          <w:sz w:val="28"/>
          <w:szCs w:val="28"/>
        </w:rPr>
        <w:t>Nephropathology</w:t>
      </w:r>
      <w:proofErr w:type="spellEnd"/>
      <w:r w:rsidRPr="0019495E">
        <w:rPr>
          <w:b/>
          <w:bCs/>
          <w:sz w:val="28"/>
          <w:szCs w:val="28"/>
        </w:rPr>
        <w:t>(</w:t>
      </w:r>
      <w:proofErr w:type="gramEnd"/>
      <w:r w:rsidR="0019495E" w:rsidRPr="0019495E">
        <w:rPr>
          <w:b/>
          <w:bCs/>
          <w:sz w:val="28"/>
          <w:szCs w:val="28"/>
        </w:rPr>
        <w:t>Visiting scholarship):</w:t>
      </w:r>
      <w:r w:rsidR="0019495E">
        <w:rPr>
          <w:sz w:val="28"/>
          <w:szCs w:val="28"/>
        </w:rPr>
        <w:t>Tehran/Iran University of Medical Sciences(2015-2016)</w:t>
      </w:r>
    </w:p>
    <w:p w14:paraId="10EA9C7D" w14:textId="77777777" w:rsidR="00EF3015" w:rsidRDefault="00EF3015" w:rsidP="00290CFD">
      <w:pPr>
        <w:rPr>
          <w:sz w:val="28"/>
          <w:szCs w:val="28"/>
        </w:rPr>
      </w:pPr>
    </w:p>
    <w:p w14:paraId="07923887" w14:textId="77777777" w:rsidR="00CC2444" w:rsidRDefault="00CC2444" w:rsidP="00290CFD">
      <w:pPr>
        <w:rPr>
          <w:sz w:val="28"/>
          <w:szCs w:val="28"/>
        </w:rPr>
      </w:pPr>
    </w:p>
    <w:p w14:paraId="138211AC" w14:textId="77777777" w:rsidR="00EF3015" w:rsidRDefault="00EF3015" w:rsidP="00290C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09141164441</w:t>
      </w:r>
    </w:p>
    <w:p w14:paraId="375D5F8E" w14:textId="77777777" w:rsidR="00EF3015" w:rsidRDefault="007D09BC" w:rsidP="007D09BC">
      <w:pPr>
        <w:rPr>
          <w:b/>
          <w:bCs/>
          <w:color w:val="0070C0"/>
          <w:sz w:val="28"/>
          <w:szCs w:val="28"/>
        </w:rPr>
      </w:pPr>
      <w:r>
        <w:rPr>
          <w:b/>
          <w:bCs/>
          <w:sz w:val="32"/>
          <w:szCs w:val="32"/>
        </w:rPr>
        <w:t xml:space="preserve">Email: </w:t>
      </w:r>
      <w:hyperlink r:id="rId6" w:history="1">
        <w:r w:rsidR="00EF3015" w:rsidRPr="00633DF1">
          <w:rPr>
            <w:rStyle w:val="Hyperlink"/>
            <w:b/>
            <w:bCs/>
            <w:sz w:val="28"/>
            <w:szCs w:val="28"/>
          </w:rPr>
          <w:t>Dr.PourlakTala@yahoo.com</w:t>
        </w:r>
      </w:hyperlink>
    </w:p>
    <w:p w14:paraId="4881EBD4" w14:textId="77777777" w:rsidR="00947FD9" w:rsidRDefault="00947FD9" w:rsidP="007D09BC">
      <w:pPr>
        <w:rPr>
          <w:b/>
          <w:bCs/>
          <w:color w:val="000000" w:themeColor="text1"/>
          <w:sz w:val="28"/>
          <w:szCs w:val="28"/>
        </w:rPr>
      </w:pPr>
    </w:p>
    <w:p w14:paraId="1427913F" w14:textId="77777777" w:rsidR="007D09BC" w:rsidRPr="007D09BC" w:rsidRDefault="007D09BC" w:rsidP="007D09BC">
      <w:pPr>
        <w:rPr>
          <w:sz w:val="32"/>
          <w:szCs w:val="32"/>
        </w:rPr>
      </w:pPr>
      <w:r w:rsidRPr="007D09BC">
        <w:rPr>
          <w:b/>
          <w:bCs/>
          <w:color w:val="000000" w:themeColor="text1"/>
          <w:sz w:val="28"/>
          <w:szCs w:val="28"/>
        </w:rPr>
        <w:t>Board: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7D09BC">
        <w:rPr>
          <w:sz w:val="28"/>
          <w:szCs w:val="28"/>
        </w:rPr>
        <w:t>Ana</w:t>
      </w:r>
      <w:r>
        <w:rPr>
          <w:sz w:val="28"/>
          <w:szCs w:val="28"/>
        </w:rPr>
        <w:t>tomical and clinical Pathology, S</w:t>
      </w:r>
      <w:r w:rsidRPr="007D09BC">
        <w:rPr>
          <w:sz w:val="28"/>
          <w:szCs w:val="28"/>
        </w:rPr>
        <w:t>ep 2012</w:t>
      </w:r>
    </w:p>
    <w:p w14:paraId="4CFBDC60" w14:textId="77777777" w:rsidR="007D09BC" w:rsidRPr="007D09BC" w:rsidRDefault="007D09BC" w:rsidP="00290CFD">
      <w:pPr>
        <w:rPr>
          <w:sz w:val="28"/>
          <w:szCs w:val="28"/>
        </w:rPr>
      </w:pPr>
    </w:p>
    <w:p w14:paraId="75423B71" w14:textId="77777777" w:rsidR="00EF3015" w:rsidRDefault="00EF3015" w:rsidP="00290CFD">
      <w:pPr>
        <w:rPr>
          <w:b/>
          <w:bCs/>
          <w:color w:val="0070C0"/>
          <w:sz w:val="28"/>
          <w:szCs w:val="28"/>
        </w:rPr>
      </w:pPr>
    </w:p>
    <w:p w14:paraId="08EF65D3" w14:textId="77777777" w:rsidR="0019495E" w:rsidRDefault="0019495E" w:rsidP="00290CFD">
      <w:pPr>
        <w:rPr>
          <w:b/>
          <w:bCs/>
          <w:color w:val="0070C0"/>
          <w:sz w:val="28"/>
          <w:szCs w:val="28"/>
        </w:rPr>
      </w:pPr>
    </w:p>
    <w:p w14:paraId="63220839" w14:textId="77777777" w:rsidR="00EF3015" w:rsidRPr="00EF3015" w:rsidRDefault="00EF3015" w:rsidP="00290CFD">
      <w:pPr>
        <w:rPr>
          <w:b/>
          <w:bCs/>
          <w:color w:val="000000" w:themeColor="text1"/>
          <w:sz w:val="28"/>
          <w:szCs w:val="28"/>
        </w:rPr>
      </w:pPr>
      <w:r w:rsidRPr="00EF3015">
        <w:rPr>
          <w:b/>
          <w:bCs/>
          <w:color w:val="000000" w:themeColor="text1"/>
          <w:sz w:val="28"/>
          <w:szCs w:val="28"/>
        </w:rPr>
        <w:t>Language skills:</w:t>
      </w:r>
    </w:p>
    <w:p w14:paraId="2BA251DE" w14:textId="77777777" w:rsidR="00EF3015" w:rsidRDefault="00EF3015" w:rsidP="00EF3015">
      <w:pPr>
        <w:pStyle w:val="ListParagraph"/>
        <w:rPr>
          <w:sz w:val="28"/>
          <w:szCs w:val="28"/>
        </w:rPr>
      </w:pPr>
      <w:r w:rsidRPr="00EF3015">
        <w:rPr>
          <w:sz w:val="28"/>
          <w:szCs w:val="28"/>
        </w:rPr>
        <w:t>English</w:t>
      </w:r>
    </w:p>
    <w:p w14:paraId="0D2B7F5A" w14:textId="77777777" w:rsidR="00452FBE" w:rsidRDefault="00452FBE" w:rsidP="00452FBE">
      <w:pPr>
        <w:rPr>
          <w:sz w:val="28"/>
          <w:szCs w:val="28"/>
        </w:rPr>
      </w:pPr>
    </w:p>
    <w:p w14:paraId="58C16108" w14:textId="77777777" w:rsidR="00452FBE" w:rsidRPr="00CC2444" w:rsidRDefault="00452FBE" w:rsidP="00452FBE">
      <w:pPr>
        <w:rPr>
          <w:b/>
          <w:bCs/>
          <w:sz w:val="36"/>
          <w:szCs w:val="36"/>
        </w:rPr>
      </w:pPr>
      <w:r w:rsidRPr="00CC2444">
        <w:rPr>
          <w:b/>
          <w:bCs/>
          <w:sz w:val="36"/>
          <w:szCs w:val="36"/>
        </w:rPr>
        <w:t>Scientific and administrative Position:</w:t>
      </w:r>
    </w:p>
    <w:p w14:paraId="0DB458BC" w14:textId="3D48BFF5" w:rsidR="00452FBE" w:rsidRPr="00CC2444" w:rsidRDefault="00452FBE" w:rsidP="00452FB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C2444">
        <w:rPr>
          <w:sz w:val="28"/>
          <w:szCs w:val="28"/>
        </w:rPr>
        <w:t>Pathologist</w:t>
      </w:r>
      <w:r w:rsidR="00947FD9" w:rsidRPr="00CC2444">
        <w:rPr>
          <w:sz w:val="28"/>
          <w:szCs w:val="28"/>
        </w:rPr>
        <w:t xml:space="preserve"> </w:t>
      </w:r>
      <w:r w:rsidRPr="00CC2444">
        <w:rPr>
          <w:sz w:val="28"/>
          <w:szCs w:val="28"/>
        </w:rPr>
        <w:t>,Children Hospital,</w:t>
      </w:r>
      <w:r w:rsidR="006E1959" w:rsidRPr="00CC2444">
        <w:rPr>
          <w:sz w:val="28"/>
          <w:szCs w:val="28"/>
        </w:rPr>
        <w:t>Tabriz,Iran,2012-2013</w:t>
      </w:r>
    </w:p>
    <w:p w14:paraId="5ABCDC31" w14:textId="4A4E6A17" w:rsidR="00452FBE" w:rsidRPr="00CC2444" w:rsidRDefault="00947FD9" w:rsidP="006A6099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CC2444">
        <w:rPr>
          <w:sz w:val="28"/>
          <w:szCs w:val="28"/>
        </w:rPr>
        <w:t>Assistant</w:t>
      </w:r>
      <w:r w:rsidR="00452FBE" w:rsidRPr="00CC2444">
        <w:rPr>
          <w:sz w:val="28"/>
          <w:szCs w:val="28"/>
        </w:rPr>
        <w:t xml:space="preserve"> professor of surgical and clinical</w:t>
      </w:r>
      <w:r w:rsidR="006E1959" w:rsidRPr="00CC2444">
        <w:rPr>
          <w:sz w:val="28"/>
          <w:szCs w:val="28"/>
        </w:rPr>
        <w:t xml:space="preserve"> pathology</w:t>
      </w:r>
      <w:r w:rsidR="00FC63B5" w:rsidRPr="00CC2444">
        <w:rPr>
          <w:sz w:val="28"/>
          <w:szCs w:val="28"/>
        </w:rPr>
        <w:t>,</w:t>
      </w:r>
      <w:r w:rsidR="006E1959" w:rsidRPr="00CC2444">
        <w:rPr>
          <w:sz w:val="28"/>
          <w:szCs w:val="28"/>
        </w:rPr>
        <w:t xml:space="preserve"> </w:t>
      </w:r>
      <w:r w:rsidR="00452FBE" w:rsidRPr="00CC2444">
        <w:rPr>
          <w:sz w:val="28"/>
          <w:szCs w:val="28"/>
        </w:rPr>
        <w:t>Tabriz University of Medical Sciences 2013</w:t>
      </w:r>
      <w:r w:rsidR="007D09BC" w:rsidRPr="00CC2444">
        <w:rPr>
          <w:sz w:val="28"/>
          <w:szCs w:val="28"/>
        </w:rPr>
        <w:t xml:space="preserve"> up to now</w:t>
      </w:r>
    </w:p>
    <w:p w14:paraId="1A5830F9" w14:textId="77777777" w:rsidR="006A6099" w:rsidRPr="00CC2444" w:rsidRDefault="006A6099" w:rsidP="00FC63B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C2444">
        <w:rPr>
          <w:sz w:val="28"/>
          <w:szCs w:val="28"/>
        </w:rPr>
        <w:t>Deputy dean of education ,Department of Pathology</w:t>
      </w:r>
      <w:r w:rsidR="00FC63B5" w:rsidRPr="00CC2444">
        <w:rPr>
          <w:sz w:val="28"/>
          <w:szCs w:val="28"/>
        </w:rPr>
        <w:t>, Tabriz University of Medical Sciences 2016 up to now</w:t>
      </w:r>
    </w:p>
    <w:p w14:paraId="445B8CE2" w14:textId="77777777" w:rsidR="00FC63B5" w:rsidRPr="00CC2444" w:rsidRDefault="00FC63B5" w:rsidP="00FC63B5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CC2444">
        <w:rPr>
          <w:sz w:val="28"/>
          <w:szCs w:val="28"/>
        </w:rPr>
        <w:t>Member of research committee of Tabriz University of Medical Sciences 2015 up to now</w:t>
      </w:r>
    </w:p>
    <w:p w14:paraId="07389E6F" w14:textId="77777777" w:rsidR="006A6099" w:rsidRPr="00CC2444" w:rsidRDefault="007D09BC" w:rsidP="006A6099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CC2444">
        <w:rPr>
          <w:sz w:val="28"/>
          <w:szCs w:val="28"/>
        </w:rPr>
        <w:t>R</w:t>
      </w:r>
      <w:r w:rsidR="00FC63B5" w:rsidRPr="00CC2444">
        <w:rPr>
          <w:sz w:val="28"/>
          <w:szCs w:val="28"/>
        </w:rPr>
        <w:t>esponsible of Education of C</w:t>
      </w:r>
      <w:r w:rsidR="006A6099" w:rsidRPr="00CC2444">
        <w:rPr>
          <w:sz w:val="28"/>
          <w:szCs w:val="28"/>
        </w:rPr>
        <w:t>ollateral residents in Imam Reza Hospital, Tabriz University of Medical Sciences 2013 up to now</w:t>
      </w:r>
    </w:p>
    <w:p w14:paraId="2222C41F" w14:textId="77777777" w:rsidR="006A6099" w:rsidRPr="00CC2444" w:rsidRDefault="006A6099" w:rsidP="006A6099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CC2444">
        <w:rPr>
          <w:sz w:val="28"/>
          <w:szCs w:val="28"/>
        </w:rPr>
        <w:t>Member of research committee of Connective tissue Research Center, Tabriz University of Medical Sciences 2014 up to now</w:t>
      </w:r>
    </w:p>
    <w:p w14:paraId="0CE835C5" w14:textId="77777777" w:rsidR="00CC2444" w:rsidRPr="00CC2444" w:rsidRDefault="00FC63B5" w:rsidP="00CC244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CC2444">
        <w:rPr>
          <w:sz w:val="28"/>
          <w:szCs w:val="28"/>
        </w:rPr>
        <w:t xml:space="preserve">Member of exam committee for </w:t>
      </w:r>
      <w:proofErr w:type="spellStart"/>
      <w:r w:rsidRPr="00CC2444">
        <w:rPr>
          <w:sz w:val="28"/>
          <w:szCs w:val="28"/>
        </w:rPr>
        <w:t>residents,Tabriz</w:t>
      </w:r>
      <w:proofErr w:type="spellEnd"/>
      <w:r w:rsidRPr="00CC2444">
        <w:rPr>
          <w:sz w:val="28"/>
          <w:szCs w:val="28"/>
        </w:rPr>
        <w:t xml:space="preserve"> University of Medical Sciences 2013 up to now</w:t>
      </w:r>
    </w:p>
    <w:p w14:paraId="15493B31" w14:textId="43636CA1" w:rsidR="00CC2444" w:rsidRPr="00CC2444" w:rsidRDefault="00CC2444" w:rsidP="00CC244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CC2444">
        <w:rPr>
          <w:color w:val="333333"/>
          <w:sz w:val="28"/>
          <w:szCs w:val="28"/>
        </w:rPr>
        <w:t xml:space="preserve">Training course on Genetic </w:t>
      </w:r>
      <w:proofErr w:type="spellStart"/>
      <w:r w:rsidRPr="00CC2444">
        <w:rPr>
          <w:color w:val="333333"/>
          <w:sz w:val="28"/>
          <w:szCs w:val="28"/>
        </w:rPr>
        <w:t>consultation,Iranian</w:t>
      </w:r>
      <w:proofErr w:type="spellEnd"/>
      <w:r w:rsidRPr="00CC2444">
        <w:rPr>
          <w:color w:val="333333"/>
          <w:sz w:val="28"/>
          <w:szCs w:val="28"/>
        </w:rPr>
        <w:t xml:space="preserve"> academic center for education ,culture and </w:t>
      </w:r>
      <w:proofErr w:type="spellStart"/>
      <w:r w:rsidRPr="00CC2444">
        <w:rPr>
          <w:color w:val="333333"/>
          <w:sz w:val="28"/>
          <w:szCs w:val="28"/>
        </w:rPr>
        <w:t>reaserch,Tehran</w:t>
      </w:r>
      <w:proofErr w:type="spellEnd"/>
      <w:r w:rsidRPr="00CC2444">
        <w:rPr>
          <w:color w:val="333333"/>
          <w:sz w:val="28"/>
          <w:szCs w:val="28"/>
        </w:rPr>
        <w:t xml:space="preserve"> university, 2013 </w:t>
      </w:r>
    </w:p>
    <w:p w14:paraId="1109802A" w14:textId="02AC8F0F" w:rsidR="00CC2444" w:rsidRPr="00CC2444" w:rsidRDefault="00106FE0" w:rsidP="00CC2444">
      <w:pPr>
        <w:pStyle w:val="NormalWeb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t>Member</w:t>
      </w:r>
      <w:r w:rsidR="00CC2444" w:rsidRPr="00CC2444">
        <w:rPr>
          <w:rFonts w:asciiTheme="minorHAnsi" w:hAnsiTheme="minorHAnsi"/>
          <w:color w:val="333333"/>
          <w:sz w:val="28"/>
          <w:szCs w:val="28"/>
        </w:rPr>
        <w:t xml:space="preserve"> of Heart journal of Tabriz </w:t>
      </w:r>
      <w:proofErr w:type="spellStart"/>
      <w:r w:rsidR="00CC2444" w:rsidRPr="00CC2444">
        <w:rPr>
          <w:rFonts w:asciiTheme="minorHAnsi" w:hAnsiTheme="minorHAnsi"/>
          <w:color w:val="333333"/>
          <w:sz w:val="28"/>
          <w:szCs w:val="28"/>
        </w:rPr>
        <w:t>universiry</w:t>
      </w:r>
      <w:proofErr w:type="spellEnd"/>
      <w:r w:rsidR="00CC2444" w:rsidRPr="00CC2444">
        <w:rPr>
          <w:rFonts w:asciiTheme="minorHAnsi" w:hAnsiTheme="minorHAnsi"/>
          <w:color w:val="333333"/>
          <w:sz w:val="28"/>
          <w:szCs w:val="28"/>
        </w:rPr>
        <w:t xml:space="preserve"> 2000-2006 </w:t>
      </w:r>
    </w:p>
    <w:p w14:paraId="373B43B2" w14:textId="77777777" w:rsidR="007063E1" w:rsidRPr="00CC2444" w:rsidRDefault="007063E1" w:rsidP="007063E1">
      <w:pPr>
        <w:pStyle w:val="ListParagraph"/>
        <w:jc w:val="both"/>
        <w:rPr>
          <w:sz w:val="28"/>
          <w:szCs w:val="28"/>
        </w:rPr>
      </w:pPr>
    </w:p>
    <w:p w14:paraId="77A0D51C" w14:textId="77777777" w:rsidR="00FC63B5" w:rsidRPr="00CC2444" w:rsidRDefault="00FC63B5" w:rsidP="00FC63B5">
      <w:pPr>
        <w:jc w:val="both"/>
        <w:rPr>
          <w:b/>
          <w:bCs/>
          <w:sz w:val="36"/>
          <w:szCs w:val="36"/>
        </w:rPr>
      </w:pPr>
      <w:r w:rsidRPr="00CC2444">
        <w:rPr>
          <w:b/>
          <w:bCs/>
          <w:sz w:val="36"/>
          <w:szCs w:val="36"/>
        </w:rPr>
        <w:t>Professional Organization:</w:t>
      </w:r>
    </w:p>
    <w:p w14:paraId="4242CC0D" w14:textId="2CC0CBCF" w:rsidR="00947FD9" w:rsidRPr="00947FD9" w:rsidRDefault="00947FD9" w:rsidP="00947FD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Deputy dean of education ,Department of Pathology,</w:t>
      </w:r>
      <w:r w:rsidRPr="00FC63B5">
        <w:rPr>
          <w:sz w:val="28"/>
          <w:szCs w:val="28"/>
        </w:rPr>
        <w:t xml:space="preserve"> </w:t>
      </w:r>
      <w:r>
        <w:rPr>
          <w:sz w:val="28"/>
          <w:szCs w:val="28"/>
        </w:rPr>
        <w:t>Tabriz University of Medical Sciences 2016 up to now</w:t>
      </w:r>
    </w:p>
    <w:p w14:paraId="701C7E04" w14:textId="77777777" w:rsidR="00FC63B5" w:rsidRDefault="00FC63B5" w:rsidP="00FC63B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Member of Iranian Society of Pathology 2015-Present</w:t>
      </w:r>
    </w:p>
    <w:p w14:paraId="101B608F" w14:textId="77777777" w:rsidR="00290CFD" w:rsidRDefault="007063E1" w:rsidP="007063E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Member of international academy of pathology-Iranian branch,</w:t>
      </w:r>
      <w:r w:rsidRPr="007063E1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up to now</w:t>
      </w:r>
    </w:p>
    <w:p w14:paraId="7E4D60F9" w14:textId="0D78406F" w:rsidR="00CC2444" w:rsidRDefault="007063E1" w:rsidP="00CC2444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Member of research committee of Tabriz University of</w:t>
      </w:r>
      <w:r w:rsidR="00CC2444">
        <w:rPr>
          <w:sz w:val="28"/>
          <w:szCs w:val="28"/>
        </w:rPr>
        <w:t xml:space="preserve"> Medical Sciences 2015 up to now</w:t>
      </w:r>
    </w:p>
    <w:p w14:paraId="295B3807" w14:textId="72DAE97C" w:rsidR="001E26A2" w:rsidRPr="00CC2444" w:rsidRDefault="001E26A2" w:rsidP="00CC2444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Member of East </w:t>
      </w:r>
      <w:proofErr w:type="spellStart"/>
      <w:r>
        <w:rPr>
          <w:sz w:val="28"/>
          <w:szCs w:val="28"/>
        </w:rPr>
        <w:t>Azarbaijan</w:t>
      </w:r>
      <w:proofErr w:type="spellEnd"/>
      <w:r>
        <w:rPr>
          <w:sz w:val="28"/>
          <w:szCs w:val="28"/>
        </w:rPr>
        <w:t xml:space="preserve"> Society of Pathology 2019 up to now</w:t>
      </w:r>
    </w:p>
    <w:p w14:paraId="798E21D2" w14:textId="77777777" w:rsidR="00CC2444" w:rsidRPr="00CC2444" w:rsidRDefault="00CC2444" w:rsidP="00CC2444">
      <w:pPr>
        <w:jc w:val="both"/>
        <w:rPr>
          <w:sz w:val="28"/>
          <w:szCs w:val="28"/>
        </w:rPr>
      </w:pPr>
    </w:p>
    <w:p w14:paraId="02998658" w14:textId="77777777" w:rsidR="007063E1" w:rsidRPr="00CC2444" w:rsidRDefault="007063E1" w:rsidP="007063E1">
      <w:pPr>
        <w:jc w:val="both"/>
        <w:rPr>
          <w:b/>
          <w:bCs/>
          <w:sz w:val="36"/>
          <w:szCs w:val="36"/>
        </w:rPr>
      </w:pPr>
      <w:r w:rsidRPr="00CC2444">
        <w:rPr>
          <w:b/>
          <w:bCs/>
          <w:sz w:val="36"/>
          <w:szCs w:val="36"/>
        </w:rPr>
        <w:t>Teaching and design:</w:t>
      </w:r>
    </w:p>
    <w:p w14:paraId="56C38634" w14:textId="77777777" w:rsidR="007063E1" w:rsidRDefault="000D104A" w:rsidP="007063E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Medical </w:t>
      </w:r>
      <w:proofErr w:type="spellStart"/>
      <w:r>
        <w:rPr>
          <w:sz w:val="28"/>
          <w:szCs w:val="28"/>
        </w:rPr>
        <w:t>students,Genral</w:t>
      </w:r>
      <w:proofErr w:type="spellEnd"/>
      <w:r>
        <w:rPr>
          <w:sz w:val="28"/>
          <w:szCs w:val="28"/>
        </w:rPr>
        <w:t xml:space="preserve"> pathology, 2013-present</w:t>
      </w:r>
    </w:p>
    <w:p w14:paraId="2600677D" w14:textId="77777777" w:rsidR="000D104A" w:rsidRDefault="000D104A" w:rsidP="007063E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Medical </w:t>
      </w:r>
      <w:proofErr w:type="spellStart"/>
      <w:r>
        <w:rPr>
          <w:sz w:val="28"/>
          <w:szCs w:val="28"/>
        </w:rPr>
        <w:t>students,pathology</w:t>
      </w:r>
      <w:proofErr w:type="spellEnd"/>
      <w:r>
        <w:rPr>
          <w:sz w:val="28"/>
          <w:szCs w:val="28"/>
        </w:rPr>
        <w:t xml:space="preserve"> of urinary tract, 2014-present</w:t>
      </w:r>
    </w:p>
    <w:p w14:paraId="788EF4C8" w14:textId="77777777" w:rsidR="000D104A" w:rsidRDefault="000D104A" w:rsidP="007063E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Medical </w:t>
      </w:r>
      <w:proofErr w:type="spellStart"/>
      <w:r>
        <w:rPr>
          <w:sz w:val="28"/>
          <w:szCs w:val="28"/>
        </w:rPr>
        <w:t>students,pathology</w:t>
      </w:r>
      <w:proofErr w:type="spellEnd"/>
      <w:r>
        <w:rPr>
          <w:sz w:val="28"/>
          <w:szCs w:val="28"/>
        </w:rPr>
        <w:t xml:space="preserve"> of blood vessels,2013-present</w:t>
      </w:r>
    </w:p>
    <w:p w14:paraId="1F519CB6" w14:textId="707E4FEB" w:rsidR="000D104A" w:rsidRDefault="000D104A" w:rsidP="007063E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Pathol</w:t>
      </w:r>
      <w:r w:rsidR="00947FD9">
        <w:rPr>
          <w:sz w:val="28"/>
          <w:szCs w:val="28"/>
        </w:rPr>
        <w:t xml:space="preserve">ogy </w:t>
      </w:r>
      <w:proofErr w:type="spellStart"/>
      <w:r w:rsidR="00947FD9">
        <w:rPr>
          <w:sz w:val="28"/>
          <w:szCs w:val="28"/>
        </w:rPr>
        <w:t>assistant:Nephropathology</w:t>
      </w:r>
      <w:proofErr w:type="spellEnd"/>
      <w:r w:rsidR="00947FD9">
        <w:rPr>
          <w:sz w:val="28"/>
          <w:szCs w:val="28"/>
        </w:rPr>
        <w:t>, 2</w:t>
      </w:r>
      <w:r>
        <w:rPr>
          <w:sz w:val="28"/>
          <w:szCs w:val="28"/>
        </w:rPr>
        <w:t>015-present</w:t>
      </w:r>
    </w:p>
    <w:p w14:paraId="18F5B5EE" w14:textId="2735721A" w:rsidR="0019495E" w:rsidRDefault="000D104A" w:rsidP="0019495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Pathology </w:t>
      </w:r>
      <w:proofErr w:type="spellStart"/>
      <w:r>
        <w:rPr>
          <w:sz w:val="28"/>
          <w:szCs w:val="28"/>
        </w:rPr>
        <w:t>assistant</w:t>
      </w:r>
      <w:proofErr w:type="gramStart"/>
      <w:r>
        <w:rPr>
          <w:sz w:val="28"/>
          <w:szCs w:val="28"/>
        </w:rPr>
        <w:t>:Microbiology</w:t>
      </w:r>
      <w:proofErr w:type="spellEnd"/>
      <w:proofErr w:type="gramEnd"/>
      <w:r>
        <w:rPr>
          <w:sz w:val="28"/>
          <w:szCs w:val="28"/>
        </w:rPr>
        <w:t xml:space="preserve"> and U</w:t>
      </w:r>
      <w:r w:rsidR="00106FE0">
        <w:rPr>
          <w:sz w:val="28"/>
          <w:szCs w:val="28"/>
        </w:rPr>
        <w:t>r</w:t>
      </w:r>
      <w:r>
        <w:rPr>
          <w:sz w:val="28"/>
          <w:szCs w:val="28"/>
        </w:rPr>
        <w:t>ine 2013-present</w:t>
      </w:r>
    </w:p>
    <w:p w14:paraId="25512DB3" w14:textId="77777777" w:rsidR="0019495E" w:rsidRDefault="0019495E" w:rsidP="0019495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Dental </w:t>
      </w:r>
      <w:proofErr w:type="spellStart"/>
      <w:r>
        <w:rPr>
          <w:sz w:val="28"/>
          <w:szCs w:val="28"/>
        </w:rPr>
        <w:t>students,Genral</w:t>
      </w:r>
      <w:proofErr w:type="spellEnd"/>
      <w:r>
        <w:rPr>
          <w:sz w:val="28"/>
          <w:szCs w:val="28"/>
        </w:rPr>
        <w:t xml:space="preserve"> pathology, 2013-present</w:t>
      </w:r>
    </w:p>
    <w:p w14:paraId="10CCD890" w14:textId="77777777" w:rsidR="00947FD9" w:rsidRDefault="00947FD9" w:rsidP="00947FD9">
      <w:pPr>
        <w:jc w:val="both"/>
        <w:rPr>
          <w:sz w:val="28"/>
          <w:szCs w:val="28"/>
        </w:rPr>
      </w:pPr>
    </w:p>
    <w:p w14:paraId="5CB46EBF" w14:textId="77777777" w:rsidR="00CC2444" w:rsidRPr="00947FD9" w:rsidRDefault="00CC2444" w:rsidP="00947FD9">
      <w:pPr>
        <w:jc w:val="both"/>
        <w:rPr>
          <w:sz w:val="28"/>
          <w:szCs w:val="28"/>
        </w:rPr>
      </w:pPr>
    </w:p>
    <w:p w14:paraId="7B578DB3" w14:textId="68E4137F" w:rsidR="00947FD9" w:rsidRPr="00CC2444" w:rsidRDefault="0019495E" w:rsidP="0019495E">
      <w:pPr>
        <w:jc w:val="both"/>
        <w:rPr>
          <w:b/>
          <w:bCs/>
          <w:sz w:val="36"/>
          <w:szCs w:val="36"/>
        </w:rPr>
      </w:pPr>
      <w:r w:rsidRPr="00CC2444">
        <w:rPr>
          <w:b/>
          <w:bCs/>
          <w:sz w:val="36"/>
          <w:szCs w:val="36"/>
        </w:rPr>
        <w:t>Published papers:</w:t>
      </w:r>
    </w:p>
    <w:p w14:paraId="279C83C6" w14:textId="77777777" w:rsidR="006F5ED3" w:rsidRPr="00D76D2F" w:rsidRDefault="0019495E" w:rsidP="006F5ED3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r w:rsidRPr="00D76D2F">
        <w:rPr>
          <w:rFonts w:ascii="Times" w:hAnsi="Times"/>
          <w:sz w:val="28"/>
          <w:szCs w:val="28"/>
        </w:rPr>
        <w:t xml:space="preserve">Nasser </w:t>
      </w:r>
      <w:proofErr w:type="spellStart"/>
      <w:r w:rsidRPr="00D76D2F">
        <w:rPr>
          <w:rFonts w:ascii="Times" w:hAnsi="Times"/>
          <w:sz w:val="28"/>
          <w:szCs w:val="28"/>
        </w:rPr>
        <w:t>Aghamohammadzadeh</w:t>
      </w:r>
      <w:proofErr w:type="gramStart"/>
      <w:r w:rsidRPr="00D76D2F">
        <w:rPr>
          <w:rFonts w:ascii="Times" w:hAnsi="Times"/>
          <w:sz w:val="28"/>
          <w:szCs w:val="28"/>
        </w:rPr>
        <w:t>,Frzad</w:t>
      </w:r>
      <w:proofErr w:type="spellEnd"/>
      <w:proofErr w:type="gramEnd"/>
      <w:r w:rsidRPr="00D76D2F">
        <w:rPr>
          <w:rFonts w:ascii="Times" w:hAnsi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/>
          <w:sz w:val="28"/>
          <w:szCs w:val="28"/>
        </w:rPr>
        <w:t>Najafipour</w:t>
      </w:r>
      <w:proofErr w:type="spellEnd"/>
      <w:r w:rsidR="006F5ED3" w:rsidRPr="00D76D2F">
        <w:rPr>
          <w:rFonts w:ascii="Times" w:hAnsi="Times"/>
          <w:sz w:val="28"/>
          <w:szCs w:val="28"/>
        </w:rPr>
        <w:t xml:space="preserve"> </w:t>
      </w:r>
      <w:r w:rsidRPr="00D76D2F">
        <w:rPr>
          <w:rFonts w:ascii="Times" w:hAnsi="Times"/>
          <w:sz w:val="28"/>
          <w:szCs w:val="28"/>
        </w:rPr>
        <w:t>,</w:t>
      </w:r>
      <w:proofErr w:type="spellStart"/>
      <w:r w:rsidR="006F5ED3" w:rsidRPr="00D76D2F">
        <w:rPr>
          <w:rFonts w:ascii="Times" w:hAnsi="Times"/>
          <w:sz w:val="28"/>
          <w:szCs w:val="28"/>
        </w:rPr>
        <w:t>Babak</w:t>
      </w:r>
      <w:proofErr w:type="spellEnd"/>
      <w:r w:rsidR="006F5ED3" w:rsidRPr="00D76D2F">
        <w:rPr>
          <w:rFonts w:ascii="Times" w:hAnsi="Times"/>
          <w:sz w:val="28"/>
          <w:szCs w:val="28"/>
        </w:rPr>
        <w:t xml:space="preserve"> </w:t>
      </w:r>
      <w:proofErr w:type="spellStart"/>
      <w:r w:rsidR="006F5ED3" w:rsidRPr="00D76D2F">
        <w:rPr>
          <w:rFonts w:ascii="Times" w:hAnsi="Times"/>
          <w:sz w:val="28"/>
          <w:szCs w:val="28"/>
        </w:rPr>
        <w:t>Mohmoudian,</w:t>
      </w:r>
      <w:r w:rsidR="006F5ED3" w:rsidRPr="00D76D2F">
        <w:rPr>
          <w:rFonts w:ascii="Times" w:hAnsi="Times"/>
          <w:b/>
          <w:bCs/>
          <w:sz w:val="28"/>
          <w:szCs w:val="28"/>
        </w:rPr>
        <w:t>Tala</w:t>
      </w:r>
      <w:proofErr w:type="spellEnd"/>
      <w:r w:rsidR="006F5ED3" w:rsidRPr="00D76D2F">
        <w:rPr>
          <w:rFonts w:ascii="Times" w:hAnsi="Times"/>
          <w:b/>
          <w:bCs/>
          <w:sz w:val="28"/>
          <w:szCs w:val="28"/>
        </w:rPr>
        <w:t xml:space="preserve"> </w:t>
      </w:r>
      <w:proofErr w:type="spellStart"/>
      <w:r w:rsidR="006F5ED3" w:rsidRPr="00D76D2F">
        <w:rPr>
          <w:rFonts w:ascii="Times" w:hAnsi="Times"/>
          <w:b/>
          <w:bCs/>
          <w:sz w:val="28"/>
          <w:szCs w:val="28"/>
        </w:rPr>
        <w:t>Pourlak</w:t>
      </w:r>
      <w:proofErr w:type="spellEnd"/>
      <w:r w:rsidR="006F5ED3" w:rsidRPr="00D76D2F">
        <w:rPr>
          <w:rFonts w:ascii="Times" w:hAnsi="Times"/>
          <w:sz w:val="28"/>
          <w:szCs w:val="28"/>
        </w:rPr>
        <w:t xml:space="preserve"> and </w:t>
      </w:r>
      <w:proofErr w:type="spellStart"/>
      <w:r w:rsidR="006F5ED3" w:rsidRPr="00D76D2F">
        <w:rPr>
          <w:rFonts w:ascii="Times" w:hAnsi="Times"/>
          <w:sz w:val="28"/>
          <w:szCs w:val="28"/>
        </w:rPr>
        <w:t>Mostafa</w:t>
      </w:r>
      <w:proofErr w:type="spellEnd"/>
      <w:r w:rsidR="006F5ED3" w:rsidRPr="00D76D2F">
        <w:rPr>
          <w:rFonts w:ascii="Times" w:hAnsi="Times"/>
          <w:sz w:val="28"/>
          <w:szCs w:val="28"/>
        </w:rPr>
        <w:t xml:space="preserve"> </w:t>
      </w:r>
      <w:proofErr w:type="spellStart"/>
      <w:r w:rsidR="006F5ED3" w:rsidRPr="00D76D2F">
        <w:rPr>
          <w:rFonts w:ascii="Times" w:hAnsi="Times"/>
          <w:sz w:val="28"/>
          <w:szCs w:val="28"/>
        </w:rPr>
        <w:t>Najafipour.Bone</w:t>
      </w:r>
      <w:proofErr w:type="spellEnd"/>
      <w:r w:rsidR="006F5ED3" w:rsidRPr="00D76D2F">
        <w:rPr>
          <w:rFonts w:ascii="Times" w:hAnsi="Times"/>
          <w:sz w:val="28"/>
          <w:szCs w:val="28"/>
        </w:rPr>
        <w:t xml:space="preserve"> and Lung Metastasis of Thyroid Carcinoma in 64-Year Old </w:t>
      </w:r>
      <w:proofErr w:type="spellStart"/>
      <w:r w:rsidR="006F5ED3" w:rsidRPr="00D76D2F">
        <w:rPr>
          <w:rFonts w:ascii="Times" w:hAnsi="Times"/>
          <w:sz w:val="28"/>
          <w:szCs w:val="28"/>
        </w:rPr>
        <w:t>Man,International</w:t>
      </w:r>
      <w:proofErr w:type="spellEnd"/>
      <w:r w:rsidR="006F5ED3" w:rsidRPr="00D76D2F">
        <w:rPr>
          <w:rFonts w:ascii="Times" w:hAnsi="Times"/>
          <w:sz w:val="28"/>
          <w:szCs w:val="28"/>
        </w:rPr>
        <w:t xml:space="preserve"> Journal of Current Research and Academic </w:t>
      </w:r>
      <w:proofErr w:type="spellStart"/>
      <w:r w:rsidR="006F5ED3" w:rsidRPr="00D76D2F">
        <w:rPr>
          <w:rFonts w:ascii="Times" w:hAnsi="Times"/>
          <w:sz w:val="28"/>
          <w:szCs w:val="28"/>
        </w:rPr>
        <w:t>Review.Volum</w:t>
      </w:r>
      <w:proofErr w:type="spellEnd"/>
      <w:r w:rsidR="006F5ED3" w:rsidRPr="00D76D2F">
        <w:rPr>
          <w:rFonts w:ascii="Times" w:hAnsi="Times"/>
          <w:sz w:val="28"/>
          <w:szCs w:val="28"/>
        </w:rPr>
        <w:t xml:space="preserve"> 4, Number 10(October 2016)</w:t>
      </w:r>
      <w:r w:rsidR="00AC426D" w:rsidRPr="00D76D2F">
        <w:rPr>
          <w:rFonts w:ascii="Times" w:hAnsi="Times"/>
          <w:sz w:val="28"/>
          <w:szCs w:val="28"/>
        </w:rPr>
        <w:t>pp.166-172</w:t>
      </w:r>
    </w:p>
    <w:p w14:paraId="3A780E3C" w14:textId="77777777" w:rsidR="001D7A9A" w:rsidRPr="00D76D2F" w:rsidRDefault="001D7A9A" w:rsidP="001D7A9A">
      <w:pPr>
        <w:pStyle w:val="ListParagraph"/>
        <w:jc w:val="both"/>
        <w:rPr>
          <w:rFonts w:ascii="Times" w:hAnsi="Times"/>
          <w:sz w:val="28"/>
          <w:szCs w:val="28"/>
        </w:rPr>
      </w:pPr>
    </w:p>
    <w:p w14:paraId="2AC6DC54" w14:textId="77777777" w:rsidR="006F5ED3" w:rsidRPr="00D76D2F" w:rsidRDefault="001D7A9A" w:rsidP="001D7A9A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hAnsi="Times" w:cs="Arial"/>
          <w:sz w:val="28"/>
          <w:szCs w:val="28"/>
        </w:rPr>
        <w:t>Sadreddini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S, </w:t>
      </w:r>
      <w:proofErr w:type="spellStart"/>
      <w:r w:rsidRPr="00D76D2F">
        <w:rPr>
          <w:rFonts w:ascii="Times" w:hAnsi="Times" w:cs="Arial"/>
          <w:sz w:val="28"/>
          <w:szCs w:val="28"/>
        </w:rPr>
        <w:t>Jadidi-Niaragh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F, </w:t>
      </w:r>
      <w:proofErr w:type="spellStart"/>
      <w:r w:rsidRPr="00D76D2F">
        <w:rPr>
          <w:rFonts w:ascii="Times" w:hAnsi="Times" w:cs="Arial"/>
          <w:sz w:val="28"/>
          <w:szCs w:val="28"/>
        </w:rPr>
        <w:t>Younesi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V, </w:t>
      </w:r>
      <w:proofErr w:type="spellStart"/>
      <w:r w:rsidRPr="00D76D2F">
        <w:rPr>
          <w:rFonts w:ascii="Times" w:hAnsi="Times" w:cs="Arial"/>
          <w:b/>
          <w:sz w:val="28"/>
          <w:szCs w:val="28"/>
        </w:rPr>
        <w:t>Pourlak</w:t>
      </w:r>
      <w:proofErr w:type="spellEnd"/>
      <w:r w:rsidRPr="00D76D2F">
        <w:rPr>
          <w:rFonts w:ascii="Times" w:hAnsi="Times" w:cs="Arial"/>
          <w:b/>
          <w:sz w:val="28"/>
          <w:szCs w:val="28"/>
        </w:rPr>
        <w:t xml:space="preserve"> T</w:t>
      </w:r>
      <w:r w:rsidRPr="00D76D2F">
        <w:rPr>
          <w:rFonts w:ascii="Times" w:hAnsi="Times" w:cs="Arial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Arial"/>
          <w:sz w:val="28"/>
          <w:szCs w:val="28"/>
        </w:rPr>
        <w:t>Afkham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A, </w:t>
      </w:r>
      <w:proofErr w:type="spellStart"/>
      <w:r w:rsidRPr="00D76D2F">
        <w:rPr>
          <w:rFonts w:ascii="Times" w:hAnsi="Times" w:cs="Arial"/>
          <w:sz w:val="28"/>
          <w:szCs w:val="28"/>
        </w:rPr>
        <w:t>Shokri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F, </w:t>
      </w:r>
      <w:proofErr w:type="spellStart"/>
      <w:r w:rsidRPr="00D76D2F">
        <w:rPr>
          <w:rFonts w:ascii="Times" w:hAnsi="Times" w:cs="Arial"/>
          <w:sz w:val="28"/>
          <w:szCs w:val="28"/>
        </w:rPr>
        <w:t>Yousefi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M.</w:t>
      </w:r>
      <w:r w:rsidRPr="00D76D2F">
        <w:rPr>
          <w:rFonts w:ascii="Times" w:hAnsi="Times" w:cs="Arial"/>
          <w:b/>
          <w:bCs/>
          <w:sz w:val="28"/>
          <w:szCs w:val="28"/>
        </w:rPr>
        <w:t xml:space="preserve"> </w:t>
      </w:r>
      <w:r w:rsidRPr="00D76D2F">
        <w:rPr>
          <w:rFonts w:ascii="Times" w:hAnsi="Times" w:cs="Arial"/>
          <w:bCs/>
          <w:sz w:val="28"/>
          <w:szCs w:val="28"/>
        </w:rPr>
        <w:t>Evaluation of EBV transformation of human memory B-cells isolated by FACS and MACS techniques.</w:t>
      </w:r>
      <w:r w:rsidRPr="00D76D2F">
        <w:rPr>
          <w:rFonts w:ascii="Times" w:hAnsi="Times" w:cs="Arial"/>
          <w:sz w:val="28"/>
          <w:szCs w:val="28"/>
        </w:rPr>
        <w:t xml:space="preserve"> J </w:t>
      </w:r>
      <w:proofErr w:type="spellStart"/>
      <w:r w:rsidRPr="00D76D2F">
        <w:rPr>
          <w:rFonts w:ascii="Times" w:hAnsi="Times" w:cs="Arial"/>
          <w:sz w:val="28"/>
          <w:szCs w:val="28"/>
        </w:rPr>
        <w:t>Immunotoxicol</w:t>
      </w:r>
      <w:proofErr w:type="spellEnd"/>
      <w:r w:rsidRPr="00D76D2F">
        <w:rPr>
          <w:rFonts w:ascii="Times" w:hAnsi="Times" w:cs="Arial"/>
          <w:sz w:val="28"/>
          <w:szCs w:val="28"/>
        </w:rPr>
        <w:t>. 2016 Jul</w:t>
      </w:r>
      <w:proofErr w:type="gramStart"/>
      <w:r w:rsidRPr="00D76D2F">
        <w:rPr>
          <w:rFonts w:ascii="Times" w:hAnsi="Times" w:cs="Arial"/>
          <w:sz w:val="28"/>
          <w:szCs w:val="28"/>
        </w:rPr>
        <w:t>;13</w:t>
      </w:r>
      <w:proofErr w:type="gramEnd"/>
      <w:r w:rsidRPr="00D76D2F">
        <w:rPr>
          <w:rFonts w:ascii="Times" w:hAnsi="Times" w:cs="Arial"/>
          <w:sz w:val="28"/>
          <w:szCs w:val="28"/>
        </w:rPr>
        <w:t>(4):490-7</w:t>
      </w:r>
    </w:p>
    <w:p w14:paraId="29FF55C3" w14:textId="77777777" w:rsidR="001D7A9A" w:rsidRPr="00D76D2F" w:rsidRDefault="001D7A9A" w:rsidP="001D7A9A">
      <w:pPr>
        <w:jc w:val="both"/>
        <w:rPr>
          <w:rFonts w:ascii="Times" w:hAnsi="Times"/>
          <w:sz w:val="28"/>
          <w:szCs w:val="28"/>
        </w:rPr>
      </w:pPr>
    </w:p>
    <w:p w14:paraId="4389EC1C" w14:textId="77777777" w:rsidR="001D7A9A" w:rsidRPr="00D76D2F" w:rsidRDefault="001D7A9A" w:rsidP="001D7A9A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hAnsi="Times" w:cs="Arial"/>
          <w:sz w:val="28"/>
          <w:szCs w:val="28"/>
        </w:rPr>
        <w:t>Naseri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Arial"/>
          <w:sz w:val="28"/>
          <w:szCs w:val="28"/>
        </w:rPr>
        <w:t>Alavi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SA, </w:t>
      </w:r>
      <w:proofErr w:type="spellStart"/>
      <w:r w:rsidRPr="00D76D2F">
        <w:rPr>
          <w:rFonts w:ascii="Times" w:hAnsi="Times" w:cs="Arial"/>
          <w:sz w:val="28"/>
          <w:szCs w:val="28"/>
        </w:rPr>
        <w:t>Meshkini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M, </w:t>
      </w:r>
      <w:proofErr w:type="spellStart"/>
      <w:r w:rsidRPr="00D76D2F">
        <w:rPr>
          <w:rFonts w:ascii="Times" w:hAnsi="Times" w:cs="Arial"/>
          <w:b/>
          <w:sz w:val="28"/>
          <w:szCs w:val="28"/>
        </w:rPr>
        <w:t>Pourlak</w:t>
      </w:r>
      <w:proofErr w:type="spellEnd"/>
      <w:r w:rsidRPr="00D76D2F">
        <w:rPr>
          <w:rFonts w:ascii="Times" w:hAnsi="Times" w:cs="Arial"/>
          <w:b/>
          <w:sz w:val="28"/>
          <w:szCs w:val="28"/>
        </w:rPr>
        <w:t xml:space="preserve"> T</w:t>
      </w:r>
      <w:r w:rsidRPr="00D76D2F">
        <w:rPr>
          <w:rFonts w:ascii="Times" w:hAnsi="Times" w:cs="Arial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Arial"/>
          <w:sz w:val="28"/>
          <w:szCs w:val="28"/>
        </w:rPr>
        <w:t>Khabbazi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A.</w:t>
      </w:r>
      <w:r w:rsidRPr="00D76D2F">
        <w:rPr>
          <w:rFonts w:ascii="Times" w:hAnsi="Times" w:cs="Arial"/>
          <w:bCs/>
          <w:sz w:val="28"/>
          <w:szCs w:val="28"/>
        </w:rPr>
        <w:t xml:space="preserve"> Microscopic </w:t>
      </w:r>
      <w:proofErr w:type="spellStart"/>
      <w:r w:rsidRPr="00D76D2F">
        <w:rPr>
          <w:rFonts w:ascii="Times" w:hAnsi="Times" w:cs="Arial"/>
          <w:bCs/>
          <w:sz w:val="28"/>
          <w:szCs w:val="28"/>
        </w:rPr>
        <w:t>polyangiitis</w:t>
      </w:r>
      <w:proofErr w:type="spellEnd"/>
      <w:r w:rsidRPr="00D76D2F">
        <w:rPr>
          <w:rFonts w:ascii="Times" w:hAnsi="Times" w:cs="Arial"/>
          <w:bCs/>
          <w:sz w:val="28"/>
          <w:szCs w:val="28"/>
        </w:rPr>
        <w:t xml:space="preserve"> complicated with bilateral brachial </w:t>
      </w:r>
      <w:proofErr w:type="spellStart"/>
      <w:r w:rsidRPr="00D76D2F">
        <w:rPr>
          <w:rFonts w:ascii="Times" w:hAnsi="Times" w:cs="Arial"/>
          <w:bCs/>
          <w:sz w:val="28"/>
          <w:szCs w:val="28"/>
        </w:rPr>
        <w:t>plexopathy</w:t>
      </w:r>
      <w:proofErr w:type="spellEnd"/>
      <w:r w:rsidRPr="00D76D2F">
        <w:rPr>
          <w:rFonts w:ascii="Times" w:hAnsi="Times" w:cs="Arial"/>
          <w:bCs/>
          <w:sz w:val="28"/>
          <w:szCs w:val="28"/>
        </w:rPr>
        <w:t>: a case report and review of the literature.</w:t>
      </w:r>
      <w:r w:rsidRPr="00D76D2F">
        <w:rPr>
          <w:rFonts w:ascii="Times" w:hAnsi="Times" w:cs="Arial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Arial"/>
          <w:sz w:val="28"/>
          <w:szCs w:val="28"/>
        </w:rPr>
        <w:t>Rheumatol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Int. 2016 Jul</w:t>
      </w:r>
      <w:proofErr w:type="gramStart"/>
      <w:r w:rsidRPr="00D76D2F">
        <w:rPr>
          <w:rFonts w:ascii="Times" w:hAnsi="Times" w:cs="Arial"/>
          <w:sz w:val="28"/>
          <w:szCs w:val="28"/>
        </w:rPr>
        <w:t>;36</w:t>
      </w:r>
      <w:proofErr w:type="gramEnd"/>
      <w:r w:rsidRPr="00D76D2F">
        <w:rPr>
          <w:rFonts w:ascii="Times" w:hAnsi="Times" w:cs="Arial"/>
          <w:sz w:val="28"/>
          <w:szCs w:val="28"/>
        </w:rPr>
        <w:t>(7):997-1001</w:t>
      </w:r>
    </w:p>
    <w:p w14:paraId="1D33D8F2" w14:textId="77777777" w:rsidR="001D7A9A" w:rsidRPr="00D76D2F" w:rsidRDefault="001D7A9A" w:rsidP="001D7A9A">
      <w:pPr>
        <w:jc w:val="both"/>
        <w:rPr>
          <w:rFonts w:ascii="Times" w:hAnsi="Times"/>
          <w:sz w:val="28"/>
          <w:szCs w:val="28"/>
        </w:rPr>
      </w:pPr>
    </w:p>
    <w:p w14:paraId="69168F88" w14:textId="77777777" w:rsidR="001D7A9A" w:rsidRPr="00D76D2F" w:rsidRDefault="001D7A9A" w:rsidP="001D7A9A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hAnsi="Times" w:cs="Arial"/>
          <w:sz w:val="28"/>
          <w:szCs w:val="28"/>
        </w:rPr>
        <w:t>Hiradfar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A, </w:t>
      </w:r>
      <w:proofErr w:type="spellStart"/>
      <w:r w:rsidRPr="00D76D2F">
        <w:rPr>
          <w:rFonts w:ascii="Times" w:hAnsi="Times" w:cs="Arial"/>
          <w:b/>
          <w:sz w:val="28"/>
          <w:szCs w:val="28"/>
        </w:rPr>
        <w:t>Pourlak</w:t>
      </w:r>
      <w:proofErr w:type="spellEnd"/>
      <w:r w:rsidRPr="00D76D2F">
        <w:rPr>
          <w:rFonts w:ascii="Times" w:hAnsi="Times" w:cs="Arial"/>
          <w:b/>
          <w:sz w:val="28"/>
          <w:szCs w:val="28"/>
        </w:rPr>
        <w:t xml:space="preserve"> T</w:t>
      </w:r>
      <w:r w:rsidRPr="00D76D2F">
        <w:rPr>
          <w:rFonts w:ascii="Times" w:hAnsi="Times" w:cs="Arial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Arial"/>
          <w:sz w:val="28"/>
          <w:szCs w:val="28"/>
        </w:rPr>
        <w:t>Badebarin</w:t>
      </w:r>
      <w:proofErr w:type="spellEnd"/>
      <w:r w:rsidRPr="00D76D2F">
        <w:rPr>
          <w:rFonts w:ascii="Times" w:hAnsi="Times" w:cs="Arial"/>
          <w:sz w:val="28"/>
          <w:szCs w:val="28"/>
        </w:rPr>
        <w:t xml:space="preserve"> D.</w:t>
      </w:r>
      <w:r w:rsidRPr="00D76D2F">
        <w:rPr>
          <w:rFonts w:ascii="Times" w:hAnsi="Times" w:cs="Arial"/>
          <w:bCs/>
          <w:sz w:val="28"/>
          <w:szCs w:val="28"/>
        </w:rPr>
        <w:t xml:space="preserve"> Primary Pulmonary </w:t>
      </w:r>
      <w:proofErr w:type="spellStart"/>
      <w:r w:rsidRPr="00D76D2F">
        <w:rPr>
          <w:rFonts w:ascii="Times" w:hAnsi="Times" w:cs="Arial"/>
          <w:bCs/>
          <w:sz w:val="28"/>
          <w:szCs w:val="28"/>
        </w:rPr>
        <w:t>Fibrosarcoma</w:t>
      </w:r>
      <w:proofErr w:type="spellEnd"/>
      <w:r w:rsidRPr="00D76D2F">
        <w:rPr>
          <w:rFonts w:ascii="Times" w:hAnsi="Times" w:cs="Arial"/>
          <w:bCs/>
          <w:sz w:val="28"/>
          <w:szCs w:val="28"/>
        </w:rPr>
        <w:t xml:space="preserve"> With Bone Metastasis: a Successful Treatment With Post-Operation Adjuvant Chemotherapy</w:t>
      </w:r>
      <w:r w:rsidRPr="00D76D2F">
        <w:rPr>
          <w:rFonts w:ascii="Times" w:hAnsi="Times" w:cs="Arial"/>
          <w:b/>
          <w:bCs/>
          <w:sz w:val="28"/>
          <w:szCs w:val="28"/>
        </w:rPr>
        <w:t>.</w:t>
      </w:r>
      <w:r w:rsidRPr="00D76D2F">
        <w:rPr>
          <w:rFonts w:ascii="Times" w:hAnsi="Times" w:cs="Arial"/>
          <w:sz w:val="28"/>
          <w:szCs w:val="28"/>
        </w:rPr>
        <w:t xml:space="preserve"> Iran J Cancer Prev. 2015 May;8(3)</w:t>
      </w:r>
      <w:proofErr w:type="gramStart"/>
      <w:r w:rsidRPr="00D76D2F">
        <w:rPr>
          <w:rFonts w:ascii="Times" w:hAnsi="Times" w:cs="Arial"/>
          <w:sz w:val="28"/>
          <w:szCs w:val="28"/>
        </w:rPr>
        <w:t>:e2328</w:t>
      </w:r>
      <w:proofErr w:type="gramEnd"/>
      <w:r w:rsidRPr="00D76D2F">
        <w:rPr>
          <w:rFonts w:ascii="Times" w:hAnsi="Times" w:cs="Arial"/>
          <w:sz w:val="28"/>
          <w:szCs w:val="28"/>
        </w:rPr>
        <w:t>.</w:t>
      </w:r>
    </w:p>
    <w:p w14:paraId="218D4985" w14:textId="77777777" w:rsidR="001D7A9A" w:rsidRPr="00D76D2F" w:rsidRDefault="001D7A9A" w:rsidP="001D7A9A">
      <w:pPr>
        <w:jc w:val="both"/>
        <w:rPr>
          <w:rFonts w:ascii="Times" w:hAnsi="Times" w:cs="Arial"/>
          <w:color w:val="1A1A1A"/>
          <w:sz w:val="28"/>
          <w:szCs w:val="28"/>
        </w:rPr>
      </w:pPr>
    </w:p>
    <w:p w14:paraId="6CF23D15" w14:textId="3AF94BD7" w:rsidR="00506B6D" w:rsidRPr="00D76D2F" w:rsidRDefault="001D7A9A" w:rsidP="00506B6D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hAnsi="Times" w:cs="Arial"/>
          <w:color w:val="1A1A1A"/>
          <w:sz w:val="28"/>
          <w:szCs w:val="28"/>
        </w:rPr>
        <w:lastRenderedPageBreak/>
        <w:t>Ezzatalsadat</w:t>
      </w:r>
      <w:proofErr w:type="spellEnd"/>
      <w:r w:rsidRPr="00D76D2F">
        <w:rPr>
          <w:rFonts w:ascii="Times" w:hAnsi="Times" w:cs="Arial"/>
          <w:color w:val="1A1A1A"/>
          <w:sz w:val="28"/>
          <w:szCs w:val="28"/>
        </w:rPr>
        <w:t xml:space="preserve"> Haji </w:t>
      </w:r>
      <w:proofErr w:type="spellStart"/>
      <w:r w:rsidRPr="00D76D2F">
        <w:rPr>
          <w:rFonts w:ascii="Times" w:hAnsi="Times" w:cs="Arial"/>
          <w:color w:val="1A1A1A"/>
          <w:sz w:val="28"/>
          <w:szCs w:val="28"/>
        </w:rPr>
        <w:t>Seid</w:t>
      </w:r>
      <w:proofErr w:type="spellEnd"/>
      <w:r w:rsidRPr="00D76D2F">
        <w:rPr>
          <w:rFonts w:ascii="Times" w:hAnsi="Times" w:cs="Arial"/>
          <w:color w:val="1A1A1A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Arial"/>
          <w:color w:val="1A1A1A"/>
          <w:sz w:val="28"/>
          <w:szCs w:val="28"/>
        </w:rPr>
        <w:t>Javadi</w:t>
      </w:r>
      <w:proofErr w:type="spellEnd"/>
      <w:r w:rsidRPr="00D76D2F">
        <w:rPr>
          <w:rFonts w:ascii="Times" w:hAnsi="Times" w:cs="Arial"/>
          <w:color w:val="1A1A1A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Arial"/>
          <w:color w:val="1A1A1A"/>
          <w:sz w:val="28"/>
          <w:szCs w:val="28"/>
        </w:rPr>
        <w:t>Shamsi</w:t>
      </w:r>
      <w:proofErr w:type="spellEnd"/>
      <w:r w:rsidRPr="00D76D2F">
        <w:rPr>
          <w:rFonts w:ascii="Times" w:hAnsi="Times" w:cs="Arial"/>
          <w:color w:val="1A1A1A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Arial"/>
          <w:color w:val="1A1A1A"/>
          <w:sz w:val="28"/>
          <w:szCs w:val="28"/>
        </w:rPr>
        <w:t>Niazi</w:t>
      </w:r>
      <w:proofErr w:type="spellEnd"/>
      <w:r w:rsidRPr="00D76D2F">
        <w:rPr>
          <w:rFonts w:ascii="Times" w:hAnsi="Times" w:cs="Arial"/>
          <w:color w:val="1A1A1A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Arial"/>
          <w:color w:val="1A1A1A"/>
          <w:sz w:val="28"/>
          <w:szCs w:val="28"/>
        </w:rPr>
        <w:t>Aamir</w:t>
      </w:r>
      <w:proofErr w:type="spellEnd"/>
      <w:r w:rsidRPr="00D76D2F">
        <w:rPr>
          <w:rFonts w:ascii="Times" w:hAnsi="Times" w:cs="Arial"/>
          <w:color w:val="1A1A1A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Arial"/>
          <w:color w:val="1A1A1A"/>
          <w:sz w:val="28"/>
          <w:szCs w:val="28"/>
        </w:rPr>
        <w:t>Javadi</w:t>
      </w:r>
      <w:proofErr w:type="spellEnd"/>
      <w:r w:rsidRPr="00D76D2F">
        <w:rPr>
          <w:rFonts w:ascii="Times" w:hAnsi="Times" w:cs="Arial"/>
          <w:color w:val="1A1A1A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Arial"/>
          <w:b/>
          <w:bCs/>
          <w:color w:val="1A1A1A"/>
          <w:sz w:val="28"/>
          <w:szCs w:val="28"/>
        </w:rPr>
        <w:t>Tala</w:t>
      </w:r>
      <w:proofErr w:type="spellEnd"/>
      <w:r w:rsidRPr="00D76D2F">
        <w:rPr>
          <w:rFonts w:ascii="Times" w:hAnsi="Times" w:cs="Arial"/>
          <w:color w:val="1A1A1A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Arial"/>
          <w:b/>
          <w:bCs/>
          <w:color w:val="1A1A1A"/>
          <w:sz w:val="28"/>
          <w:szCs w:val="28"/>
        </w:rPr>
        <w:t>Pourlak</w:t>
      </w:r>
      <w:proofErr w:type="spellEnd"/>
      <w:r w:rsidRPr="00D76D2F">
        <w:rPr>
          <w:rFonts w:ascii="Times" w:hAnsi="Times" w:cs="Arial"/>
          <w:color w:val="1A1A1A"/>
          <w:sz w:val="28"/>
          <w:szCs w:val="28"/>
        </w:rPr>
        <w:t xml:space="preserve">. Comparison of hematocrit concentration after cesarean section between two methods: general anesthesia Vs spinal anesthesia. Life </w:t>
      </w:r>
      <w:proofErr w:type="spellStart"/>
      <w:r w:rsidRPr="00D76D2F">
        <w:rPr>
          <w:rFonts w:ascii="Times" w:hAnsi="Times" w:cs="Arial"/>
          <w:color w:val="1A1A1A"/>
          <w:sz w:val="28"/>
          <w:szCs w:val="28"/>
        </w:rPr>
        <w:t>Sci</w:t>
      </w:r>
      <w:proofErr w:type="spellEnd"/>
      <w:r w:rsidRPr="00D76D2F">
        <w:rPr>
          <w:rFonts w:ascii="Times" w:hAnsi="Times" w:cs="Arial"/>
          <w:color w:val="1A1A1A"/>
          <w:sz w:val="28"/>
          <w:szCs w:val="28"/>
        </w:rPr>
        <w:t xml:space="preserve"> J 2012</w:t>
      </w:r>
      <w:proofErr w:type="gramStart"/>
      <w:r w:rsidRPr="00D76D2F">
        <w:rPr>
          <w:rFonts w:ascii="Times" w:hAnsi="Times" w:cs="Arial"/>
          <w:color w:val="1A1A1A"/>
          <w:sz w:val="28"/>
          <w:szCs w:val="28"/>
        </w:rPr>
        <w:t>;9</w:t>
      </w:r>
      <w:proofErr w:type="gramEnd"/>
      <w:r w:rsidRPr="00D76D2F">
        <w:rPr>
          <w:rFonts w:ascii="Times" w:hAnsi="Times" w:cs="Arial"/>
          <w:color w:val="1A1A1A"/>
          <w:sz w:val="28"/>
          <w:szCs w:val="28"/>
        </w:rPr>
        <w:t>(4):1258-1260</w:t>
      </w:r>
    </w:p>
    <w:p w14:paraId="7B0B9BC1" w14:textId="77777777" w:rsidR="00024191" w:rsidRPr="00D76D2F" w:rsidRDefault="00024191" w:rsidP="00024191">
      <w:pPr>
        <w:jc w:val="both"/>
        <w:rPr>
          <w:rFonts w:ascii="Times" w:hAnsi="Times"/>
          <w:sz w:val="28"/>
          <w:szCs w:val="28"/>
        </w:rPr>
      </w:pPr>
    </w:p>
    <w:p w14:paraId="5EAF6AFA" w14:textId="77777777" w:rsidR="00DF03D4" w:rsidRPr="00D76D2F" w:rsidRDefault="00024191" w:rsidP="00DF03D4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hAnsi="Times" w:cs="Helvetica"/>
          <w:bCs/>
          <w:sz w:val="28"/>
          <w:szCs w:val="28"/>
        </w:rPr>
        <w:t>Heidar</w:t>
      </w:r>
      <w:proofErr w:type="spellEnd"/>
      <w:r w:rsidRPr="00D76D2F">
        <w:rPr>
          <w:rFonts w:ascii="Times" w:hAnsi="Times" w:cs="Helvetica"/>
          <w:bCs/>
          <w:sz w:val="28"/>
          <w:szCs w:val="28"/>
        </w:rPr>
        <w:t xml:space="preserve"> Ali Esmaili</w:t>
      </w:r>
      <w:r w:rsidRPr="00D76D2F">
        <w:rPr>
          <w:rFonts w:ascii="Times" w:hAnsi="Times" w:cs="Helvetica"/>
          <w:bCs/>
          <w:sz w:val="28"/>
          <w:szCs w:val="28"/>
          <w:vertAlign w:val="superscript"/>
        </w:rPr>
        <w:t>1</w:t>
      </w:r>
      <w:r w:rsidRPr="00D76D2F">
        <w:rPr>
          <w:rFonts w:ascii="Times" w:hAnsi="Times" w:cs="Helvetica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Helvetica"/>
          <w:bCs/>
          <w:sz w:val="28"/>
          <w:szCs w:val="28"/>
        </w:rPr>
        <w:t>Bahareh</w:t>
      </w:r>
      <w:proofErr w:type="spellEnd"/>
      <w:r w:rsidRPr="00D76D2F">
        <w:rPr>
          <w:rFonts w:ascii="Times" w:hAnsi="Times" w:cs="Helvetica"/>
          <w:bCs/>
          <w:sz w:val="28"/>
          <w:szCs w:val="28"/>
        </w:rPr>
        <w:t xml:space="preserve"> Mehramuz</w:t>
      </w:r>
      <w:r w:rsidRPr="00D76D2F">
        <w:rPr>
          <w:rFonts w:ascii="Times" w:hAnsi="Times" w:cs="Helvetica"/>
          <w:bCs/>
          <w:sz w:val="28"/>
          <w:szCs w:val="28"/>
          <w:vertAlign w:val="superscript"/>
        </w:rPr>
        <w:t>1, 2</w:t>
      </w:r>
      <w:r w:rsidRPr="00D76D2F">
        <w:rPr>
          <w:rFonts w:ascii="Times" w:hAnsi="Times" w:cs="Helvetica"/>
          <w:bCs/>
          <w:sz w:val="28"/>
          <w:szCs w:val="28"/>
        </w:rPr>
        <w:t>, Parham Maroufi</w:t>
      </w:r>
      <w:r w:rsidRPr="00D76D2F">
        <w:rPr>
          <w:rFonts w:ascii="Times" w:hAnsi="Times" w:cs="Helvetica"/>
          <w:bCs/>
          <w:sz w:val="28"/>
          <w:szCs w:val="28"/>
          <w:vertAlign w:val="superscript"/>
        </w:rPr>
        <w:t>3</w:t>
      </w:r>
      <w:r w:rsidRPr="00D76D2F">
        <w:rPr>
          <w:rFonts w:ascii="Times" w:hAnsi="Times" w:cs="Helvetica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Helvetica"/>
          <w:bCs/>
          <w:sz w:val="28"/>
          <w:szCs w:val="28"/>
        </w:rPr>
        <w:t>Ateyeh</w:t>
      </w:r>
      <w:proofErr w:type="spellEnd"/>
      <w:r w:rsidRPr="00D76D2F">
        <w:rPr>
          <w:rFonts w:ascii="Times" w:hAnsi="Times" w:cs="Helvetica"/>
          <w:bCs/>
          <w:sz w:val="28"/>
          <w:szCs w:val="28"/>
        </w:rPr>
        <w:t xml:space="preserve"> Ghasemi</w:t>
      </w:r>
      <w:r w:rsidRPr="00D76D2F">
        <w:rPr>
          <w:rFonts w:ascii="Times" w:hAnsi="Times" w:cs="Helvetica"/>
          <w:bCs/>
          <w:sz w:val="28"/>
          <w:szCs w:val="28"/>
          <w:vertAlign w:val="superscript"/>
        </w:rPr>
        <w:t>4</w:t>
      </w:r>
      <w:r w:rsidRPr="00D76D2F">
        <w:rPr>
          <w:rFonts w:ascii="Times" w:hAnsi="Times" w:cs="Helvetica"/>
          <w:bCs/>
          <w:sz w:val="28"/>
          <w:szCs w:val="28"/>
        </w:rPr>
        <w:t> </w:t>
      </w:r>
      <w:proofErr w:type="gramStart"/>
      <w:r w:rsidRPr="00D76D2F">
        <w:rPr>
          <w:rFonts w:ascii="Times" w:hAnsi="Times" w:cs="Helvetica"/>
          <w:bCs/>
          <w:sz w:val="28"/>
          <w:szCs w:val="28"/>
        </w:rPr>
        <w:t>and  </w:t>
      </w:r>
      <w:proofErr w:type="spellStart"/>
      <w:r w:rsidRPr="00D76D2F">
        <w:rPr>
          <w:rFonts w:ascii="Times" w:hAnsi="Times" w:cs="Helvetica"/>
          <w:b/>
          <w:bCs/>
          <w:sz w:val="28"/>
          <w:szCs w:val="28"/>
        </w:rPr>
        <w:t>Tala</w:t>
      </w:r>
      <w:proofErr w:type="spellEnd"/>
      <w:proofErr w:type="gramEnd"/>
      <w:r w:rsidRPr="00D76D2F">
        <w:rPr>
          <w:rFonts w:ascii="Times" w:hAnsi="Times" w:cs="Helvetica"/>
          <w:b/>
          <w:bCs/>
          <w:sz w:val="28"/>
          <w:szCs w:val="28"/>
        </w:rPr>
        <w:t xml:space="preserve"> Pourlak</w:t>
      </w:r>
      <w:r w:rsidRPr="00D76D2F">
        <w:rPr>
          <w:rFonts w:ascii="Times" w:hAnsi="Times" w:cs="Helvetica"/>
          <w:b/>
          <w:bCs/>
          <w:sz w:val="28"/>
          <w:szCs w:val="28"/>
          <w:vertAlign w:val="superscript"/>
        </w:rPr>
        <w:t>5, 6</w:t>
      </w:r>
      <w:r w:rsidRPr="00D76D2F">
        <w:rPr>
          <w:rFonts w:ascii="Times" w:hAnsi="Times" w:cs="Helvetica"/>
          <w:b/>
          <w:bCs/>
          <w:sz w:val="28"/>
          <w:szCs w:val="28"/>
        </w:rPr>
        <w:t>*.</w:t>
      </w:r>
      <w:r w:rsidRPr="00D76D2F">
        <w:rPr>
          <w:rFonts w:ascii="Times" w:hAnsi="Times" w:cs="Helvetica"/>
          <w:bCs/>
          <w:sz w:val="28"/>
          <w:szCs w:val="28"/>
        </w:rPr>
        <w:t xml:space="preserve">Diagnostic Value of Amylase and Lipase in Diagnosis of Acute </w:t>
      </w:r>
      <w:proofErr w:type="spellStart"/>
      <w:r w:rsidRPr="00D76D2F">
        <w:rPr>
          <w:rFonts w:ascii="Times" w:hAnsi="Times" w:cs="Helvetica"/>
          <w:bCs/>
          <w:sz w:val="28"/>
          <w:szCs w:val="28"/>
        </w:rPr>
        <w:t>Pancreatitis.Biomedical</w:t>
      </w:r>
      <w:proofErr w:type="spellEnd"/>
      <w:r w:rsidRPr="00D76D2F">
        <w:rPr>
          <w:rFonts w:ascii="Times" w:hAnsi="Times" w:cs="Helvetica"/>
          <w:bCs/>
          <w:sz w:val="28"/>
          <w:szCs w:val="28"/>
        </w:rPr>
        <w:t xml:space="preserve"> &amp;Pharmacology J  Vol.10(1),389-394(2017)</w:t>
      </w:r>
    </w:p>
    <w:p w14:paraId="6304722B" w14:textId="77777777" w:rsidR="00DF03D4" w:rsidRPr="00D76D2F" w:rsidRDefault="00DF03D4" w:rsidP="00DF03D4">
      <w:pPr>
        <w:jc w:val="both"/>
        <w:rPr>
          <w:rFonts w:ascii="Times" w:hAnsi="Times" w:cs="Times"/>
          <w:bCs/>
          <w:sz w:val="28"/>
          <w:szCs w:val="28"/>
        </w:rPr>
      </w:pPr>
    </w:p>
    <w:p w14:paraId="7377308F" w14:textId="77777777" w:rsidR="00DF03D4" w:rsidRPr="00D76D2F" w:rsidRDefault="00DF03D4" w:rsidP="00DF03D4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hAnsi="Times" w:cs="Times"/>
          <w:bCs/>
          <w:sz w:val="28"/>
          <w:szCs w:val="28"/>
        </w:rPr>
        <w:t>Hamed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Ebrahimzadeh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Leylabadlo</w:t>
      </w:r>
      <w:proofErr w:type="spellEnd"/>
      <w:r w:rsidRPr="00D76D2F">
        <w:rPr>
          <w:rFonts w:ascii="Times" w:hAnsi="Times" w:cs="Times"/>
          <w:bCs/>
          <w:position w:val="10"/>
          <w:sz w:val="28"/>
          <w:szCs w:val="28"/>
        </w:rPr>
        <w:t>1</w:t>
      </w:r>
      <w:r w:rsidRPr="00D76D2F">
        <w:rPr>
          <w:rFonts w:ascii="Times" w:hAnsi="Times" w:cs="Times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/>
          <w:bCs/>
          <w:sz w:val="28"/>
          <w:szCs w:val="28"/>
        </w:rPr>
        <w:t>Tala</w:t>
      </w:r>
      <w:proofErr w:type="spellEnd"/>
      <w:r w:rsidRPr="00D76D2F">
        <w:rPr>
          <w:rFonts w:ascii="Times" w:hAnsi="Times" w:cs="Times"/>
          <w:b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/>
          <w:bCs/>
          <w:sz w:val="28"/>
          <w:szCs w:val="28"/>
        </w:rPr>
        <w:t>Pourlak</w:t>
      </w:r>
      <w:proofErr w:type="spellEnd"/>
      <w:r w:rsidRPr="00D76D2F">
        <w:rPr>
          <w:rFonts w:ascii="Times" w:hAnsi="Times" w:cs="Times"/>
          <w:b/>
          <w:bCs/>
          <w:position w:val="10"/>
          <w:sz w:val="28"/>
          <w:szCs w:val="28"/>
        </w:rPr>
        <w:t>2</w:t>
      </w:r>
      <w:r w:rsidRPr="00D76D2F">
        <w:rPr>
          <w:rFonts w:ascii="Times" w:hAnsi="Times" w:cs="Times"/>
          <w:bCs/>
          <w:sz w:val="28"/>
          <w:szCs w:val="28"/>
        </w:rPr>
        <w:t xml:space="preserve">, Abed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Zahedi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bialvaei</w:t>
      </w:r>
      <w:proofErr w:type="spellEnd"/>
      <w:r w:rsidRPr="00D76D2F">
        <w:rPr>
          <w:rFonts w:ascii="Times" w:hAnsi="Times" w:cs="Times"/>
          <w:bCs/>
          <w:position w:val="10"/>
          <w:sz w:val="28"/>
          <w:szCs w:val="28"/>
        </w:rPr>
        <w:t>2</w:t>
      </w:r>
      <w:r w:rsidRPr="00D76D2F">
        <w:rPr>
          <w:rFonts w:ascii="Times" w:hAnsi="Times" w:cs="Times"/>
          <w:bCs/>
          <w:sz w:val="28"/>
          <w:szCs w:val="28"/>
        </w:rPr>
        <w:t xml:space="preserve">, Mohammad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Aghazadeh</w:t>
      </w:r>
      <w:proofErr w:type="spellEnd"/>
      <w:r w:rsidRPr="00D76D2F">
        <w:rPr>
          <w:rFonts w:ascii="Times" w:hAnsi="Times" w:cs="Times"/>
          <w:bCs/>
          <w:position w:val="10"/>
          <w:sz w:val="28"/>
          <w:szCs w:val="28"/>
        </w:rPr>
        <w:t>2</w:t>
      </w:r>
      <w:r w:rsidRPr="00D76D2F">
        <w:rPr>
          <w:rFonts w:ascii="Times" w:hAnsi="Times" w:cs="Times"/>
          <w:bCs/>
          <w:sz w:val="28"/>
          <w:szCs w:val="28"/>
        </w:rPr>
        <w:t xml:space="preserve">, Mohammad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Asgharzadeh</w:t>
      </w:r>
      <w:proofErr w:type="spellEnd"/>
      <w:r w:rsidRPr="00D76D2F">
        <w:rPr>
          <w:rFonts w:ascii="Times" w:hAnsi="Times" w:cs="Times"/>
          <w:bCs/>
          <w:position w:val="10"/>
          <w:sz w:val="28"/>
          <w:szCs w:val="28"/>
        </w:rPr>
        <w:t>3</w:t>
      </w:r>
      <w:r w:rsidRPr="00D76D2F">
        <w:rPr>
          <w:rFonts w:ascii="Times" w:hAnsi="Times" w:cs="Times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Hossein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Samadi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Kafil</w:t>
      </w:r>
      <w:proofErr w:type="spellEnd"/>
      <w:r w:rsidRPr="00D76D2F">
        <w:rPr>
          <w:rFonts w:ascii="Times" w:hAnsi="Times" w:cs="Times"/>
          <w:bCs/>
          <w:position w:val="10"/>
          <w:sz w:val="28"/>
          <w:szCs w:val="28"/>
        </w:rPr>
        <w:t>1</w:t>
      </w:r>
      <w:proofErr w:type="gramStart"/>
      <w:r w:rsidRPr="00D76D2F">
        <w:rPr>
          <w:rFonts w:ascii="Times" w:hAnsi="Times" w:cs="Times"/>
          <w:bCs/>
          <w:sz w:val="28"/>
          <w:szCs w:val="28"/>
        </w:rPr>
        <w:t>* .</w:t>
      </w:r>
      <w:r w:rsidRPr="00D76D2F">
        <w:rPr>
          <w:rFonts w:ascii="Times" w:hAnsi="Times" w:cs="Times New Roman"/>
          <w:sz w:val="28"/>
          <w:szCs w:val="28"/>
        </w:rPr>
        <w:t>EXTENDED</w:t>
      </w:r>
      <w:proofErr w:type="gramEnd"/>
      <w:r w:rsidRPr="00D76D2F">
        <w:rPr>
          <w:rFonts w:ascii="Times" w:hAnsi="Times" w:cs="Times New Roman"/>
          <w:sz w:val="28"/>
          <w:szCs w:val="28"/>
        </w:rPr>
        <w:t>-SPECTRUM BETA-LACTAMASE PRODUCING GRAM NEGATIVE BACTERIA IN IRAN: A REVIEW .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Leylabadlo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et al., Afr., J. Infect. Dis. (2017) 11 (2): 39-53 </w:t>
      </w:r>
    </w:p>
    <w:p w14:paraId="0649F9D2" w14:textId="77777777" w:rsidR="00DF03D4" w:rsidRPr="00D76D2F" w:rsidRDefault="00DF03D4" w:rsidP="00DF03D4">
      <w:pPr>
        <w:jc w:val="both"/>
        <w:rPr>
          <w:rFonts w:ascii="Times" w:hAnsi="Times" w:cs="Times"/>
          <w:bCs/>
          <w:sz w:val="28"/>
          <w:szCs w:val="28"/>
        </w:rPr>
      </w:pPr>
    </w:p>
    <w:p w14:paraId="46D31FC8" w14:textId="77777777" w:rsidR="00DF03D4" w:rsidRPr="00D76D2F" w:rsidRDefault="00DF03D4" w:rsidP="00DF03D4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r w:rsidRPr="00D76D2F">
        <w:rPr>
          <w:rFonts w:ascii="Times" w:hAnsi="Times" w:cs="Times"/>
          <w:bCs/>
          <w:sz w:val="28"/>
          <w:szCs w:val="28"/>
        </w:rPr>
        <w:t xml:space="preserve">Abed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Zahedi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Bialvaei</w:t>
      </w:r>
      <w:proofErr w:type="spellEnd"/>
      <w:r w:rsidRPr="00D76D2F">
        <w:rPr>
          <w:rFonts w:ascii="Times" w:hAnsi="Times" w:cs="Times"/>
          <w:bCs/>
          <w:position w:val="10"/>
          <w:sz w:val="28"/>
          <w:szCs w:val="28"/>
        </w:rPr>
        <w:t>1</w:t>
      </w:r>
      <w:r w:rsidRPr="00D76D2F">
        <w:rPr>
          <w:rFonts w:ascii="Times" w:hAnsi="Times" w:cs="Times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/>
          <w:bCs/>
          <w:sz w:val="28"/>
          <w:szCs w:val="28"/>
        </w:rPr>
        <w:t>Tala</w:t>
      </w:r>
      <w:proofErr w:type="spellEnd"/>
      <w:r w:rsidRPr="00D76D2F">
        <w:rPr>
          <w:rFonts w:ascii="Times" w:hAnsi="Times" w:cs="Times"/>
          <w:b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/>
          <w:bCs/>
          <w:sz w:val="28"/>
          <w:szCs w:val="28"/>
        </w:rPr>
        <w:t>Pourlak</w:t>
      </w:r>
      <w:proofErr w:type="spellEnd"/>
      <w:r w:rsidRPr="00D76D2F">
        <w:rPr>
          <w:rFonts w:ascii="Times" w:hAnsi="Times" w:cs="Times"/>
          <w:b/>
          <w:bCs/>
          <w:position w:val="10"/>
          <w:sz w:val="28"/>
          <w:szCs w:val="28"/>
        </w:rPr>
        <w:t>2</w:t>
      </w:r>
      <w:r w:rsidRPr="00D76D2F">
        <w:rPr>
          <w:rFonts w:ascii="Times" w:hAnsi="Times" w:cs="Times"/>
          <w:bCs/>
          <w:sz w:val="28"/>
          <w:szCs w:val="28"/>
        </w:rPr>
        <w:t xml:space="preserve">, Mina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Aghamali</w:t>
      </w:r>
      <w:proofErr w:type="spellEnd"/>
      <w:r w:rsidRPr="00D76D2F">
        <w:rPr>
          <w:rFonts w:ascii="Times" w:hAnsi="Times" w:cs="Times"/>
          <w:bCs/>
          <w:position w:val="10"/>
          <w:sz w:val="28"/>
          <w:szCs w:val="28"/>
        </w:rPr>
        <w:t>3</w:t>
      </w:r>
      <w:r w:rsidRPr="00D76D2F">
        <w:rPr>
          <w:rFonts w:ascii="Times" w:hAnsi="Times" w:cs="Times"/>
          <w:bCs/>
          <w:sz w:val="28"/>
          <w:szCs w:val="28"/>
        </w:rPr>
        <w:t xml:space="preserve">, Mohammad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Asgharzadeh</w:t>
      </w:r>
      <w:proofErr w:type="spellEnd"/>
      <w:r w:rsidRPr="00D76D2F">
        <w:rPr>
          <w:rFonts w:ascii="Times" w:hAnsi="Times" w:cs="Times"/>
          <w:bCs/>
          <w:position w:val="10"/>
          <w:sz w:val="28"/>
          <w:szCs w:val="28"/>
        </w:rPr>
        <w:t>4</w:t>
      </w:r>
      <w:r w:rsidRPr="00D76D2F">
        <w:rPr>
          <w:rFonts w:ascii="Times" w:hAnsi="Times" w:cs="Times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Pourya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Gholizadeh</w:t>
      </w:r>
      <w:proofErr w:type="spellEnd"/>
      <w:r w:rsidRPr="00D76D2F">
        <w:rPr>
          <w:rFonts w:ascii="Times" w:hAnsi="Times" w:cs="Times"/>
          <w:bCs/>
          <w:position w:val="10"/>
          <w:sz w:val="28"/>
          <w:szCs w:val="28"/>
        </w:rPr>
        <w:t>5</w:t>
      </w:r>
      <w:r w:rsidRPr="00D76D2F">
        <w:rPr>
          <w:rFonts w:ascii="Times" w:hAnsi="Times" w:cs="Times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Hossein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Samadi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Kafil</w:t>
      </w:r>
      <w:proofErr w:type="spellEnd"/>
      <w:r w:rsidRPr="00D76D2F">
        <w:rPr>
          <w:rFonts w:ascii="Times" w:hAnsi="Times" w:cs="Times"/>
          <w:bCs/>
          <w:position w:val="10"/>
          <w:sz w:val="28"/>
          <w:szCs w:val="28"/>
        </w:rPr>
        <w:t>6,</w:t>
      </w:r>
      <w:r w:rsidRPr="00D76D2F">
        <w:rPr>
          <w:rFonts w:ascii="Times" w:hAnsi="Times" w:cs="Times"/>
          <w:bCs/>
          <w:position w:val="5"/>
          <w:sz w:val="28"/>
          <w:szCs w:val="28"/>
        </w:rPr>
        <w:t>*.</w:t>
      </w:r>
      <w:r w:rsidRPr="00D76D2F">
        <w:rPr>
          <w:rFonts w:ascii="Times" w:hAnsi="Times" w:cs="Times"/>
          <w:bCs/>
          <w:sz w:val="28"/>
          <w:szCs w:val="28"/>
        </w:rPr>
        <w:t xml:space="preserve">THE PREVALENCE OF CTX-M-15 EXTENDED-SPECTRUM </w:t>
      </w:r>
      <w:r w:rsidRPr="00D76D2F">
        <w:rPr>
          <w:rFonts w:ascii="Times" w:hAnsi="Times" w:cs="Times New Roman"/>
          <w:bCs/>
          <w:sz w:val="28"/>
          <w:szCs w:val="28"/>
        </w:rPr>
        <w:t>β</w:t>
      </w:r>
      <w:r w:rsidRPr="00D76D2F">
        <w:rPr>
          <w:rFonts w:ascii="Times" w:hAnsi="Times" w:cs="Times"/>
          <w:bCs/>
          <w:sz w:val="28"/>
          <w:szCs w:val="28"/>
        </w:rPr>
        <w:t xml:space="preserve">-LACTAMASES AMONG </w:t>
      </w:r>
      <w:r w:rsidRPr="00D76D2F">
        <w:rPr>
          <w:rFonts w:ascii="Times" w:hAnsi="Times" w:cs="Times"/>
          <w:bCs/>
          <w:iCs/>
          <w:sz w:val="28"/>
          <w:szCs w:val="28"/>
        </w:rPr>
        <w:t xml:space="preserve">SALMONELLA </w:t>
      </w:r>
      <w:r w:rsidRPr="00D76D2F">
        <w:rPr>
          <w:rFonts w:ascii="Times" w:hAnsi="Times" w:cs="Times"/>
          <w:bCs/>
          <w:sz w:val="28"/>
          <w:szCs w:val="28"/>
        </w:rPr>
        <w:t xml:space="preserve">SPP. AND </w:t>
      </w:r>
      <w:r w:rsidRPr="00D76D2F">
        <w:rPr>
          <w:rFonts w:ascii="Times" w:hAnsi="Times" w:cs="Times"/>
          <w:bCs/>
          <w:iCs/>
          <w:sz w:val="28"/>
          <w:szCs w:val="28"/>
        </w:rPr>
        <w:t xml:space="preserve">SHIGELLA </w:t>
      </w:r>
      <w:r w:rsidRPr="00D76D2F">
        <w:rPr>
          <w:rFonts w:ascii="Times" w:hAnsi="Times" w:cs="Times"/>
          <w:bCs/>
          <w:sz w:val="28"/>
          <w:szCs w:val="28"/>
        </w:rPr>
        <w:t xml:space="preserve">SPP. ISOLATED FROM THREE IRANIAN </w:t>
      </w:r>
      <w:proofErr w:type="gramStart"/>
      <w:r w:rsidRPr="00D76D2F">
        <w:rPr>
          <w:rFonts w:ascii="Times" w:hAnsi="Times" w:cs="Times"/>
          <w:bCs/>
          <w:sz w:val="28"/>
          <w:szCs w:val="28"/>
        </w:rPr>
        <w:t>HOSPITALS .</w:t>
      </w:r>
      <w:proofErr w:type="gramEnd"/>
      <w:r w:rsidRPr="00D76D2F">
        <w:rPr>
          <w:rFonts w:ascii="Times" w:hAnsi="Times" w:cs="Times"/>
          <w:iCs/>
          <w:sz w:val="28"/>
          <w:szCs w:val="28"/>
        </w:rPr>
        <w:t xml:space="preserve"> European Journal of Microbiology and Immunology 7 (2017) 2, pp. 133–137 </w:t>
      </w:r>
    </w:p>
    <w:p w14:paraId="6D8C514F" w14:textId="77777777" w:rsidR="00DF03D4" w:rsidRPr="00D76D2F" w:rsidRDefault="00DF03D4" w:rsidP="00DF03D4">
      <w:pPr>
        <w:jc w:val="both"/>
        <w:rPr>
          <w:rFonts w:ascii="Times" w:hAnsi="Times" w:cs="Times New Roman"/>
          <w:sz w:val="28"/>
          <w:szCs w:val="28"/>
        </w:rPr>
      </w:pPr>
    </w:p>
    <w:p w14:paraId="35FA8744" w14:textId="77777777" w:rsidR="006E43B9" w:rsidRPr="00D76D2F" w:rsidRDefault="00DF03D4" w:rsidP="006E43B9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r w:rsidRPr="00D76D2F">
        <w:rPr>
          <w:rFonts w:ascii="Times" w:hAnsi="Times" w:cs="Times New Roman"/>
          <w:sz w:val="28"/>
          <w:szCs w:val="28"/>
        </w:rPr>
        <w:t xml:space="preserve">P. </w:t>
      </w:r>
      <w:proofErr w:type="spellStart"/>
      <w:r w:rsidRPr="00D76D2F">
        <w:rPr>
          <w:rFonts w:ascii="Times" w:hAnsi="Times" w:cs="Times New Roman"/>
          <w:sz w:val="28"/>
          <w:szCs w:val="28"/>
        </w:rPr>
        <w:t>Raei</w:t>
      </w:r>
      <w:proofErr w:type="spellEnd"/>
      <w:r w:rsidRPr="00D76D2F">
        <w:rPr>
          <w:rFonts w:ascii="Times" w:hAnsi="Times" w:cs="Times New Roman"/>
          <w:position w:val="10"/>
          <w:sz w:val="28"/>
          <w:szCs w:val="28"/>
        </w:rPr>
        <w:t>1,2</w:t>
      </w:r>
      <w:r w:rsidRPr="00D76D2F">
        <w:rPr>
          <w:rFonts w:ascii="Times" w:hAnsi="Times" w:cs="Times New Roman"/>
          <w:sz w:val="28"/>
          <w:szCs w:val="28"/>
        </w:rPr>
        <w:t xml:space="preserve">, </w:t>
      </w:r>
      <w:r w:rsidRPr="00D76D2F">
        <w:rPr>
          <w:rFonts w:ascii="Times" w:hAnsi="Times" w:cs="Times New Roman"/>
          <w:b/>
          <w:sz w:val="28"/>
          <w:szCs w:val="28"/>
        </w:rPr>
        <w:t xml:space="preserve">T. </w:t>
      </w:r>
      <w:proofErr w:type="spellStart"/>
      <w:r w:rsidRPr="00D76D2F">
        <w:rPr>
          <w:rFonts w:ascii="Times" w:hAnsi="Times" w:cs="Times New Roman"/>
          <w:b/>
          <w:sz w:val="28"/>
          <w:szCs w:val="28"/>
        </w:rPr>
        <w:t>Pourlak</w:t>
      </w:r>
      <w:proofErr w:type="spellEnd"/>
      <w:r w:rsidRPr="00D76D2F">
        <w:rPr>
          <w:rFonts w:ascii="Times" w:hAnsi="Times" w:cs="Times New Roman"/>
          <w:b/>
          <w:position w:val="10"/>
          <w:sz w:val="28"/>
          <w:szCs w:val="28"/>
        </w:rPr>
        <w:t>3</w:t>
      </w:r>
      <w:r w:rsidRPr="00D76D2F">
        <w:rPr>
          <w:rFonts w:ascii="Times" w:hAnsi="Times" w:cs="Times New Roman"/>
          <w:sz w:val="28"/>
          <w:szCs w:val="28"/>
        </w:rPr>
        <w:t xml:space="preserve">, M. Y. </w:t>
      </w:r>
      <w:proofErr w:type="spellStart"/>
      <w:r w:rsidRPr="00D76D2F">
        <w:rPr>
          <w:rFonts w:ascii="Times" w:hAnsi="Times" w:cs="Times New Roman"/>
          <w:sz w:val="28"/>
          <w:szCs w:val="28"/>
        </w:rPr>
        <w:t>Memar</w:t>
      </w:r>
      <w:proofErr w:type="spellEnd"/>
      <w:r w:rsidRPr="00D76D2F">
        <w:rPr>
          <w:rFonts w:ascii="Times" w:hAnsi="Times" w:cs="Times New Roman"/>
          <w:position w:val="10"/>
          <w:sz w:val="28"/>
          <w:szCs w:val="28"/>
        </w:rPr>
        <w:t xml:space="preserve">2,4 </w:t>
      </w:r>
      <w:r w:rsidRPr="00D76D2F">
        <w:rPr>
          <w:rFonts w:ascii="Times" w:hAnsi="Times" w:cs="Times New Roman"/>
          <w:sz w:val="28"/>
          <w:szCs w:val="28"/>
        </w:rPr>
        <w:t xml:space="preserve">, N. </w:t>
      </w:r>
      <w:proofErr w:type="spellStart"/>
      <w:r w:rsidRPr="00D76D2F">
        <w:rPr>
          <w:rFonts w:ascii="Times" w:hAnsi="Times" w:cs="Times New Roman"/>
          <w:sz w:val="28"/>
          <w:szCs w:val="28"/>
        </w:rPr>
        <w:t>Alizadeh</w:t>
      </w:r>
      <w:proofErr w:type="spellEnd"/>
      <w:r w:rsidRPr="00D76D2F">
        <w:rPr>
          <w:rFonts w:ascii="Times" w:hAnsi="Times" w:cs="Times New Roman"/>
          <w:position w:val="10"/>
          <w:sz w:val="28"/>
          <w:szCs w:val="28"/>
        </w:rPr>
        <w:t>1</w:t>
      </w:r>
      <w:r w:rsidRPr="00D76D2F">
        <w:rPr>
          <w:rFonts w:ascii="Times" w:hAnsi="Times" w:cs="Times New Roman"/>
          <w:sz w:val="28"/>
          <w:szCs w:val="28"/>
        </w:rPr>
        <w:t xml:space="preserve">, M. </w:t>
      </w:r>
      <w:proofErr w:type="spellStart"/>
      <w:r w:rsidRPr="00D76D2F">
        <w:rPr>
          <w:rFonts w:ascii="Times" w:hAnsi="Times" w:cs="Times New Roman"/>
          <w:sz w:val="28"/>
          <w:szCs w:val="28"/>
        </w:rPr>
        <w:t>Aghamali</w:t>
      </w:r>
      <w:proofErr w:type="spellEnd"/>
      <w:r w:rsidRPr="00D76D2F">
        <w:rPr>
          <w:rFonts w:ascii="Times" w:hAnsi="Times" w:cs="Times New Roman"/>
          <w:position w:val="10"/>
          <w:sz w:val="28"/>
          <w:szCs w:val="28"/>
        </w:rPr>
        <w:t>1</w:t>
      </w:r>
      <w:r w:rsidRPr="00D76D2F">
        <w:rPr>
          <w:rFonts w:ascii="Times" w:hAnsi="Times" w:cs="Times New Roman"/>
          <w:sz w:val="28"/>
          <w:szCs w:val="28"/>
        </w:rPr>
        <w:t xml:space="preserve">, E. </w:t>
      </w:r>
      <w:proofErr w:type="spellStart"/>
      <w:r w:rsidRPr="00D76D2F">
        <w:rPr>
          <w:rFonts w:ascii="Times" w:hAnsi="Times" w:cs="Times New Roman"/>
          <w:sz w:val="28"/>
          <w:szCs w:val="28"/>
        </w:rPr>
        <w:t>Zeinalzadeh</w:t>
      </w:r>
      <w:proofErr w:type="spellEnd"/>
      <w:r w:rsidRPr="00D76D2F">
        <w:rPr>
          <w:rFonts w:ascii="Times" w:hAnsi="Times" w:cs="Times New Roman"/>
          <w:position w:val="10"/>
          <w:sz w:val="28"/>
          <w:szCs w:val="28"/>
        </w:rPr>
        <w:t>1</w:t>
      </w:r>
      <w:r w:rsidRPr="00D76D2F">
        <w:rPr>
          <w:rFonts w:ascii="Times" w:hAnsi="Times" w:cs="Times New Roman"/>
          <w:sz w:val="28"/>
          <w:szCs w:val="28"/>
        </w:rPr>
        <w:t xml:space="preserve">, M. </w:t>
      </w:r>
      <w:proofErr w:type="spellStart"/>
      <w:r w:rsidRPr="00D76D2F">
        <w:rPr>
          <w:rFonts w:ascii="Times" w:hAnsi="Times" w:cs="Times New Roman"/>
          <w:sz w:val="28"/>
          <w:szCs w:val="28"/>
        </w:rPr>
        <w:t>Asgharzadeh</w:t>
      </w:r>
      <w:proofErr w:type="spellEnd"/>
      <w:r w:rsidRPr="00D76D2F">
        <w:rPr>
          <w:rFonts w:ascii="Times" w:hAnsi="Times" w:cs="Times New Roman"/>
          <w:position w:val="10"/>
          <w:sz w:val="28"/>
          <w:szCs w:val="28"/>
        </w:rPr>
        <w:t>4</w:t>
      </w:r>
      <w:r w:rsidRPr="00D76D2F">
        <w:rPr>
          <w:rFonts w:ascii="Times" w:hAnsi="Times" w:cs="Times New Roman"/>
          <w:sz w:val="28"/>
          <w:szCs w:val="28"/>
        </w:rPr>
        <w:t xml:space="preserve">, H. S. </w:t>
      </w:r>
      <w:proofErr w:type="spellStart"/>
      <w:r w:rsidRPr="00D76D2F">
        <w:rPr>
          <w:rFonts w:ascii="Times" w:hAnsi="Times" w:cs="Times New Roman"/>
          <w:sz w:val="28"/>
          <w:szCs w:val="28"/>
        </w:rPr>
        <w:t>Ka</w:t>
      </w:r>
      <w:proofErr w:type="spellEnd"/>
      <w:r w:rsidRPr="00D76D2F">
        <w:rPr>
          <w:rFonts w:ascii="Times" w:hAnsi="Times" w:cs="Times New Roman"/>
          <w:sz w:val="28"/>
          <w:szCs w:val="28"/>
        </w:rPr>
        <w:t xml:space="preserve"> l</w:t>
      </w:r>
      <w:r w:rsidRPr="00D76D2F">
        <w:rPr>
          <w:rFonts w:ascii="Times" w:hAnsi="Times" w:cs="Times New Roman"/>
          <w:position w:val="10"/>
          <w:sz w:val="28"/>
          <w:szCs w:val="28"/>
        </w:rPr>
        <w:t>1*.</w:t>
      </w:r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Thymol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and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carvacrol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strongly inhibit bio lm formation and growth of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carbapenemase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- producing Gram negative bacilli. Cellular and Molecular Biology </w:t>
      </w:r>
    </w:p>
    <w:p w14:paraId="6C785CE4" w14:textId="77777777" w:rsidR="006E43B9" w:rsidRPr="00D76D2F" w:rsidRDefault="006E43B9" w:rsidP="006E43B9">
      <w:pPr>
        <w:jc w:val="both"/>
        <w:rPr>
          <w:rFonts w:ascii="Times" w:hAnsi="Times" w:cs="Times New Roman"/>
          <w:position w:val="10"/>
          <w:sz w:val="28"/>
          <w:szCs w:val="28"/>
        </w:rPr>
      </w:pPr>
    </w:p>
    <w:p w14:paraId="48AC581B" w14:textId="77777777" w:rsidR="006549F1" w:rsidRPr="00D76D2F" w:rsidRDefault="00DF03D4" w:rsidP="006549F1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r w:rsidRPr="00D76D2F">
        <w:rPr>
          <w:rFonts w:ascii="Times" w:hAnsi="Times" w:cs="Times New Roman"/>
          <w:position w:val="10"/>
          <w:sz w:val="28"/>
          <w:szCs w:val="28"/>
        </w:rPr>
        <w:lastRenderedPageBreak/>
        <w:t xml:space="preserve"> </w:t>
      </w:r>
      <w:r w:rsidR="006E43B9" w:rsidRPr="00D76D2F">
        <w:rPr>
          <w:rFonts w:ascii="Times" w:hAnsi="Times" w:cs="Times"/>
          <w:sz w:val="28"/>
          <w:szCs w:val="28"/>
        </w:rPr>
        <w:t xml:space="preserve">Leila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Asadi</w:t>
      </w:r>
      <w:proofErr w:type="spellEnd"/>
      <w:r w:rsidR="006E43B9" w:rsidRPr="00D76D2F">
        <w:rPr>
          <w:rFonts w:ascii="Times" w:hAnsi="Times" w:cs="Times"/>
          <w:sz w:val="28"/>
          <w:szCs w:val="28"/>
        </w:rPr>
        <w:t>,</w:t>
      </w:r>
      <w:r w:rsidR="006E43B9" w:rsidRPr="00D76D2F">
        <w:rPr>
          <w:rFonts w:ascii="Times" w:hAnsi="Times" w:cs="Times"/>
          <w:position w:val="10"/>
          <w:sz w:val="28"/>
          <w:szCs w:val="28"/>
        </w:rPr>
        <w:t xml:space="preserve">1 </w:t>
      </w:r>
      <w:proofErr w:type="spellStart"/>
      <w:r w:rsidR="006E43B9" w:rsidRPr="00D76D2F">
        <w:rPr>
          <w:rFonts w:ascii="Times" w:hAnsi="Times" w:cs="Times"/>
          <w:b/>
          <w:sz w:val="28"/>
          <w:szCs w:val="28"/>
        </w:rPr>
        <w:t>Tala</w:t>
      </w:r>
      <w:proofErr w:type="spellEnd"/>
      <w:r w:rsidR="006E43B9" w:rsidRPr="00D76D2F">
        <w:rPr>
          <w:rFonts w:ascii="Times" w:hAnsi="Times" w:cs="Times"/>
          <w:b/>
          <w:sz w:val="28"/>
          <w:szCs w:val="28"/>
        </w:rPr>
        <w:t xml:space="preserve"> </w:t>
      </w:r>
      <w:proofErr w:type="spellStart"/>
      <w:r w:rsidR="006E43B9" w:rsidRPr="00D76D2F">
        <w:rPr>
          <w:rFonts w:ascii="Times" w:hAnsi="Times" w:cs="Times"/>
          <w:b/>
          <w:sz w:val="28"/>
          <w:szCs w:val="28"/>
        </w:rPr>
        <w:t>Pourlak</w:t>
      </w:r>
      <w:proofErr w:type="spellEnd"/>
      <w:r w:rsidR="006E43B9" w:rsidRPr="00D76D2F">
        <w:rPr>
          <w:rFonts w:ascii="Times" w:hAnsi="Times" w:cs="Times"/>
          <w:b/>
          <w:sz w:val="28"/>
          <w:szCs w:val="28"/>
        </w:rPr>
        <w:t>,</w:t>
      </w:r>
      <w:r w:rsidR="006E43B9" w:rsidRPr="00D76D2F">
        <w:rPr>
          <w:rFonts w:ascii="Times" w:hAnsi="Times" w:cs="Times"/>
          <w:b/>
          <w:position w:val="10"/>
          <w:sz w:val="28"/>
          <w:szCs w:val="28"/>
        </w:rPr>
        <w:t>2</w:t>
      </w:r>
      <w:r w:rsidR="006E43B9" w:rsidRPr="00D76D2F">
        <w:rPr>
          <w:rFonts w:ascii="Times" w:hAnsi="Times" w:cs="Times"/>
          <w:position w:val="10"/>
          <w:sz w:val="28"/>
          <w:szCs w:val="28"/>
        </w:rPr>
        <w:t xml:space="preserve">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Behrooz</w:t>
      </w:r>
      <w:proofErr w:type="spellEnd"/>
      <w:r w:rsidR="006E43B9"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Ahmadi</w:t>
      </w:r>
      <w:proofErr w:type="spellEnd"/>
      <w:r w:rsidR="006E43B9" w:rsidRPr="00D76D2F">
        <w:rPr>
          <w:rFonts w:ascii="Times" w:hAnsi="Times" w:cs="Times"/>
          <w:sz w:val="28"/>
          <w:szCs w:val="28"/>
        </w:rPr>
        <w:t>,</w:t>
      </w:r>
      <w:r w:rsidR="006E43B9" w:rsidRPr="00D76D2F">
        <w:rPr>
          <w:rFonts w:ascii="Times" w:hAnsi="Times" w:cs="Times"/>
          <w:position w:val="10"/>
          <w:sz w:val="28"/>
          <w:szCs w:val="28"/>
        </w:rPr>
        <w:t xml:space="preserve">3 </w:t>
      </w:r>
      <w:r w:rsidR="006E43B9" w:rsidRPr="00D76D2F">
        <w:rPr>
          <w:rFonts w:ascii="Times" w:hAnsi="Times" w:cs="Times"/>
          <w:sz w:val="28"/>
          <w:szCs w:val="28"/>
        </w:rPr>
        <w:t xml:space="preserve">Mina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Aghamali</w:t>
      </w:r>
      <w:proofErr w:type="spellEnd"/>
      <w:r w:rsidR="006E43B9" w:rsidRPr="00D76D2F">
        <w:rPr>
          <w:rFonts w:ascii="Times" w:hAnsi="Times" w:cs="Times"/>
          <w:sz w:val="28"/>
          <w:szCs w:val="28"/>
        </w:rPr>
        <w:t>,</w:t>
      </w:r>
      <w:r w:rsidR="006E43B9" w:rsidRPr="00D76D2F">
        <w:rPr>
          <w:rFonts w:ascii="Times" w:hAnsi="Times" w:cs="Times"/>
          <w:position w:val="10"/>
          <w:sz w:val="28"/>
          <w:szCs w:val="28"/>
        </w:rPr>
        <w:t xml:space="preserve">4 </w:t>
      </w:r>
      <w:r w:rsidR="006E43B9" w:rsidRPr="00D76D2F">
        <w:rPr>
          <w:rFonts w:ascii="Times" w:hAnsi="Times" w:cs="Times"/>
          <w:sz w:val="28"/>
          <w:szCs w:val="28"/>
        </w:rPr>
        <w:t xml:space="preserve">Mohammad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Asgharzadeh</w:t>
      </w:r>
      <w:proofErr w:type="spellEnd"/>
      <w:r w:rsidR="006E43B9" w:rsidRPr="00D76D2F">
        <w:rPr>
          <w:rFonts w:ascii="Times" w:hAnsi="Times" w:cs="Times"/>
          <w:sz w:val="28"/>
          <w:szCs w:val="28"/>
        </w:rPr>
        <w:t>,</w:t>
      </w:r>
      <w:r w:rsidR="006E43B9" w:rsidRPr="00D76D2F">
        <w:rPr>
          <w:rFonts w:ascii="Times" w:hAnsi="Times" w:cs="Times"/>
          <w:position w:val="10"/>
          <w:sz w:val="28"/>
          <w:szCs w:val="28"/>
        </w:rPr>
        <w:t xml:space="preserve">4 </w:t>
      </w:r>
      <w:r w:rsidR="006E43B9" w:rsidRPr="00D76D2F">
        <w:rPr>
          <w:rFonts w:ascii="Times" w:hAnsi="Times" w:cs="Times"/>
          <w:sz w:val="28"/>
          <w:szCs w:val="28"/>
        </w:rPr>
        <w:t xml:space="preserve">Mohammad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Aghazadeh</w:t>
      </w:r>
      <w:proofErr w:type="spellEnd"/>
      <w:r w:rsidR="006E43B9" w:rsidRPr="00D76D2F">
        <w:rPr>
          <w:rFonts w:ascii="Times" w:hAnsi="Times" w:cs="Times"/>
          <w:sz w:val="28"/>
          <w:szCs w:val="28"/>
        </w:rPr>
        <w:t>,</w:t>
      </w:r>
      <w:r w:rsidR="006E43B9" w:rsidRPr="00D76D2F">
        <w:rPr>
          <w:rFonts w:ascii="Times" w:hAnsi="Times" w:cs="Times"/>
          <w:position w:val="10"/>
          <w:sz w:val="28"/>
          <w:szCs w:val="28"/>
        </w:rPr>
        <w:t xml:space="preserve">5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Elham</w:t>
      </w:r>
      <w:proofErr w:type="spellEnd"/>
      <w:r w:rsidR="006E43B9"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Zeinalzadeh</w:t>
      </w:r>
      <w:proofErr w:type="spellEnd"/>
      <w:r w:rsidR="006E43B9" w:rsidRPr="00D76D2F">
        <w:rPr>
          <w:rFonts w:ascii="Times" w:hAnsi="Times" w:cs="Times"/>
          <w:sz w:val="28"/>
          <w:szCs w:val="28"/>
        </w:rPr>
        <w:t>,</w:t>
      </w:r>
      <w:r w:rsidR="006E43B9" w:rsidRPr="00D76D2F">
        <w:rPr>
          <w:rFonts w:ascii="Times" w:hAnsi="Times" w:cs="Times"/>
          <w:position w:val="10"/>
          <w:sz w:val="28"/>
          <w:szCs w:val="28"/>
        </w:rPr>
        <w:t xml:space="preserve">1 </w:t>
      </w:r>
      <w:r w:rsidR="006E43B9" w:rsidRPr="00D76D2F">
        <w:rPr>
          <w:rFonts w:ascii="Times" w:hAnsi="Times" w:cs="Times"/>
          <w:sz w:val="28"/>
          <w:szCs w:val="28"/>
        </w:rPr>
        <w:t xml:space="preserve">and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Hossein</w:t>
      </w:r>
      <w:proofErr w:type="spellEnd"/>
      <w:r w:rsidR="006E43B9"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Samadi</w:t>
      </w:r>
      <w:proofErr w:type="spellEnd"/>
      <w:r w:rsidR="006E43B9"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Kafil</w:t>
      </w:r>
      <w:proofErr w:type="spellEnd"/>
      <w:r w:rsidR="006E43B9" w:rsidRPr="00D76D2F">
        <w:rPr>
          <w:rFonts w:ascii="Times" w:hAnsi="Times" w:cs="Times"/>
          <w:position w:val="10"/>
          <w:sz w:val="28"/>
          <w:szCs w:val="28"/>
        </w:rPr>
        <w:t xml:space="preserve">6,* </w:t>
      </w:r>
      <w:r w:rsidR="006E43B9" w:rsidRPr="00D76D2F">
        <w:rPr>
          <w:rFonts w:ascii="Times" w:hAnsi="Times" w:cs="Times"/>
          <w:sz w:val="28"/>
          <w:szCs w:val="28"/>
        </w:rPr>
        <w:t xml:space="preserve">Etiological Agents of Pediatric Diarrhea in Ardebil, Northwestern </w:t>
      </w:r>
      <w:proofErr w:type="spellStart"/>
      <w:r w:rsidR="006E43B9" w:rsidRPr="00D76D2F">
        <w:rPr>
          <w:rFonts w:ascii="Times" w:hAnsi="Times" w:cs="Times"/>
          <w:sz w:val="28"/>
          <w:szCs w:val="28"/>
        </w:rPr>
        <w:t>Iran.</w:t>
      </w:r>
      <w:r w:rsidR="006E43B9" w:rsidRPr="00D76D2F">
        <w:rPr>
          <w:rFonts w:ascii="Times" w:hAnsi="Times" w:cs="Times"/>
          <w:color w:val="0000FF"/>
          <w:sz w:val="28"/>
          <w:szCs w:val="28"/>
        </w:rPr>
        <w:t>Arch</w:t>
      </w:r>
      <w:proofErr w:type="spellEnd"/>
      <w:r w:rsidR="006E43B9" w:rsidRPr="00D76D2F">
        <w:rPr>
          <w:rFonts w:ascii="Times" w:hAnsi="Times" w:cs="Times"/>
          <w:color w:val="0000FF"/>
          <w:sz w:val="28"/>
          <w:szCs w:val="28"/>
        </w:rPr>
        <w:t xml:space="preserve"> </w:t>
      </w:r>
      <w:proofErr w:type="spellStart"/>
      <w:r w:rsidR="006E43B9" w:rsidRPr="00D76D2F">
        <w:rPr>
          <w:rFonts w:ascii="Times" w:hAnsi="Times" w:cs="Times"/>
          <w:color w:val="0000FF"/>
          <w:sz w:val="28"/>
          <w:szCs w:val="28"/>
        </w:rPr>
        <w:t>Pediatr</w:t>
      </w:r>
      <w:proofErr w:type="spellEnd"/>
      <w:r w:rsidR="006E43B9" w:rsidRPr="00D76D2F">
        <w:rPr>
          <w:rFonts w:ascii="Times" w:hAnsi="Times" w:cs="Times"/>
          <w:color w:val="0000FF"/>
          <w:sz w:val="28"/>
          <w:szCs w:val="28"/>
        </w:rPr>
        <w:t xml:space="preserve"> Infect Dis</w:t>
      </w:r>
      <w:r w:rsidR="006E43B9" w:rsidRPr="00D76D2F">
        <w:rPr>
          <w:rFonts w:ascii="Times" w:hAnsi="Times" w:cs="Times"/>
          <w:sz w:val="28"/>
          <w:szCs w:val="28"/>
        </w:rPr>
        <w:t>. 2018 January; 6(1)</w:t>
      </w:r>
      <w:proofErr w:type="gramStart"/>
      <w:r w:rsidR="006E43B9" w:rsidRPr="00D76D2F">
        <w:rPr>
          <w:rFonts w:ascii="Times" w:hAnsi="Times" w:cs="Times"/>
          <w:sz w:val="28"/>
          <w:szCs w:val="28"/>
        </w:rPr>
        <w:t>:e11771</w:t>
      </w:r>
      <w:proofErr w:type="gramEnd"/>
      <w:r w:rsidR="006E43B9" w:rsidRPr="00D76D2F">
        <w:rPr>
          <w:rFonts w:ascii="Times" w:hAnsi="Times" w:cs="Times"/>
          <w:sz w:val="28"/>
          <w:szCs w:val="28"/>
        </w:rPr>
        <w:t xml:space="preserve">. </w:t>
      </w:r>
    </w:p>
    <w:p w14:paraId="68B7E225" w14:textId="77777777" w:rsidR="006549F1" w:rsidRPr="00D76D2F" w:rsidRDefault="006549F1" w:rsidP="006549F1">
      <w:pPr>
        <w:jc w:val="both"/>
        <w:rPr>
          <w:rFonts w:ascii="Times" w:hAnsi="Times" w:cs="Times"/>
          <w:color w:val="1D2410"/>
          <w:sz w:val="28"/>
          <w:szCs w:val="28"/>
        </w:rPr>
      </w:pPr>
    </w:p>
    <w:p w14:paraId="79C714E9" w14:textId="77777777" w:rsidR="006549F1" w:rsidRPr="00D76D2F" w:rsidRDefault="006549F1" w:rsidP="006549F1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hAnsi="Times" w:cs="Times"/>
          <w:b/>
          <w:color w:val="1D2410"/>
          <w:sz w:val="28"/>
          <w:szCs w:val="28"/>
        </w:rPr>
        <w:t>Tala</w:t>
      </w:r>
      <w:proofErr w:type="spellEnd"/>
      <w:r w:rsidRPr="00D76D2F">
        <w:rPr>
          <w:rFonts w:ascii="Times" w:hAnsi="Times" w:cs="Times"/>
          <w:b/>
          <w:color w:val="1D2410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/>
          <w:color w:val="1D2410"/>
          <w:sz w:val="28"/>
          <w:szCs w:val="28"/>
        </w:rPr>
        <w:t>Pourlak</w:t>
      </w:r>
      <w:proofErr w:type="spellEnd"/>
      <w:r w:rsidRPr="00D76D2F">
        <w:rPr>
          <w:rFonts w:ascii="Times" w:hAnsi="Times" w:cs="Times"/>
          <w:b/>
          <w:color w:val="1D2410"/>
          <w:position w:val="13"/>
          <w:sz w:val="28"/>
          <w:szCs w:val="28"/>
        </w:rPr>
        <w:t>1</w:t>
      </w:r>
      <w:r w:rsidRPr="00D76D2F">
        <w:rPr>
          <w:rFonts w:ascii="Times" w:hAnsi="Times" w:cs="Times"/>
          <w:color w:val="1D2410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Behrooz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Shokouhi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>*</w:t>
      </w:r>
      <w:r w:rsidRPr="00D76D2F">
        <w:rPr>
          <w:rFonts w:ascii="Times" w:hAnsi="Times" w:cs="Times"/>
          <w:color w:val="1D2410"/>
          <w:position w:val="13"/>
          <w:sz w:val="28"/>
          <w:szCs w:val="28"/>
        </w:rPr>
        <w:t>1</w:t>
      </w:r>
      <w:r w:rsidRPr="00D76D2F">
        <w:rPr>
          <w:rFonts w:ascii="Times" w:hAnsi="Times" w:cs="Times"/>
          <w:color w:val="1D2410"/>
          <w:sz w:val="28"/>
          <w:szCs w:val="28"/>
        </w:rPr>
        <w:t xml:space="preserve">, Amir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Vahedi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 xml:space="preserve">. Role of Helicobacter Pylori stool antigen test in the diagnosis of Helicobacter Pylori infection.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J</w:t>
      </w:r>
      <w:r w:rsidRPr="00D76D2F">
        <w:rPr>
          <w:rFonts w:ascii="Times" w:hAnsi="Times" w:cs="Times"/>
          <w:sz w:val="28"/>
          <w:szCs w:val="28"/>
        </w:rPr>
        <w:t>Anal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Res </w:t>
      </w:r>
      <w:proofErr w:type="spellStart"/>
      <w:r w:rsidRPr="00D76D2F">
        <w:rPr>
          <w:rFonts w:ascii="Times" w:hAnsi="Times" w:cs="Times"/>
          <w:sz w:val="28"/>
          <w:szCs w:val="28"/>
        </w:rPr>
        <w:t>Clin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Med, </w:t>
      </w:r>
      <w:r w:rsidRPr="00D76D2F">
        <w:rPr>
          <w:rFonts w:ascii="Times" w:hAnsi="Times" w:cs="Calibri"/>
          <w:sz w:val="28"/>
          <w:szCs w:val="28"/>
        </w:rPr>
        <w:t>2017, 5(3), 86-90</w:t>
      </w:r>
      <w:proofErr w:type="gramStart"/>
      <w:r w:rsidRPr="00D76D2F">
        <w:rPr>
          <w:rFonts w:ascii="Times" w:hAnsi="Times" w:cs="Calibri"/>
          <w:sz w:val="28"/>
          <w:szCs w:val="28"/>
        </w:rPr>
        <w:t>. </w:t>
      </w:r>
      <w:proofErr w:type="gramEnd"/>
    </w:p>
    <w:p w14:paraId="1CF67A7A" w14:textId="77777777" w:rsidR="006549F1" w:rsidRPr="00D76D2F" w:rsidRDefault="006549F1" w:rsidP="006549F1">
      <w:pPr>
        <w:jc w:val="both"/>
        <w:rPr>
          <w:rFonts w:ascii="Times" w:hAnsi="Times" w:cs="Times"/>
          <w:b/>
          <w:bCs/>
          <w:sz w:val="28"/>
          <w:szCs w:val="28"/>
        </w:rPr>
      </w:pPr>
    </w:p>
    <w:p w14:paraId="04345FA5" w14:textId="77777777" w:rsidR="003A7A00" w:rsidRPr="00D76D2F" w:rsidRDefault="006549F1" w:rsidP="003A7A00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r w:rsidRPr="00D76D2F">
        <w:rPr>
          <w:rFonts w:ascii="Times" w:hAnsi="Times" w:cs="Times"/>
          <w:bCs/>
          <w:sz w:val="28"/>
          <w:szCs w:val="28"/>
        </w:rPr>
        <w:t xml:space="preserve">Maryam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Kouhsoltani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r w:rsidRPr="00D76D2F">
        <w:rPr>
          <w:rFonts w:ascii="Times" w:hAnsi="Times" w:cs="Times"/>
          <w:bCs/>
          <w:position w:val="10"/>
          <w:sz w:val="28"/>
          <w:szCs w:val="28"/>
        </w:rPr>
        <w:t>1</w:t>
      </w:r>
      <w:r w:rsidRPr="00D76D2F">
        <w:rPr>
          <w:rFonts w:ascii="Times" w:hAnsi="Times" w:cs="Times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Mahsa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Abdolhosseinzadeh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r w:rsidRPr="00D76D2F">
        <w:rPr>
          <w:rFonts w:ascii="Times" w:hAnsi="Times" w:cs="Times"/>
          <w:bCs/>
          <w:position w:val="10"/>
          <w:sz w:val="28"/>
          <w:szCs w:val="28"/>
        </w:rPr>
        <w:t>2</w:t>
      </w:r>
      <w:r w:rsidRPr="00D76D2F">
        <w:rPr>
          <w:rFonts w:ascii="Times" w:hAnsi="Times" w:cs="Times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Ayla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Bahramian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r w:rsidRPr="00D76D2F">
        <w:rPr>
          <w:rFonts w:ascii="Times" w:hAnsi="Times" w:cs="Times"/>
          <w:bCs/>
          <w:position w:val="10"/>
          <w:sz w:val="28"/>
          <w:szCs w:val="28"/>
        </w:rPr>
        <w:t>3</w:t>
      </w:r>
      <w:r w:rsidRPr="00D76D2F">
        <w:rPr>
          <w:rFonts w:ascii="Times" w:hAnsi="Times" w:cs="Times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Maedeh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Vakili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Saatloo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r w:rsidRPr="00D76D2F">
        <w:rPr>
          <w:rFonts w:ascii="Times" w:hAnsi="Times" w:cs="Times"/>
          <w:bCs/>
          <w:position w:val="10"/>
          <w:sz w:val="28"/>
          <w:szCs w:val="28"/>
        </w:rPr>
        <w:t>4</w:t>
      </w:r>
      <w:r w:rsidRPr="00D76D2F">
        <w:rPr>
          <w:rFonts w:ascii="Times" w:hAnsi="Times" w:cs="Times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Fatemeh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Dabbaghi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Tabriz </w:t>
      </w:r>
      <w:r w:rsidRPr="00D76D2F">
        <w:rPr>
          <w:rFonts w:ascii="Times" w:hAnsi="Times" w:cs="Times"/>
          <w:bCs/>
          <w:position w:val="10"/>
          <w:sz w:val="28"/>
          <w:szCs w:val="28"/>
        </w:rPr>
        <w:t>5</w:t>
      </w:r>
      <w:r w:rsidRPr="00D76D2F">
        <w:rPr>
          <w:rFonts w:ascii="Times" w:hAnsi="Times" w:cs="Times"/>
          <w:bCs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/>
          <w:bCs/>
          <w:sz w:val="28"/>
          <w:szCs w:val="28"/>
        </w:rPr>
        <w:t>Tala</w:t>
      </w:r>
      <w:proofErr w:type="spellEnd"/>
      <w:r w:rsidRPr="00D76D2F">
        <w:rPr>
          <w:rFonts w:ascii="Times" w:hAnsi="Times" w:cs="Times"/>
          <w:b/>
          <w:bCs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/>
          <w:bCs/>
          <w:sz w:val="28"/>
          <w:szCs w:val="28"/>
        </w:rPr>
        <w:t>Pourlak</w:t>
      </w:r>
      <w:proofErr w:type="spellEnd"/>
      <w:r w:rsidRPr="00D76D2F">
        <w:rPr>
          <w:rFonts w:ascii="Times" w:hAnsi="Times" w:cs="Times"/>
          <w:b/>
          <w:bCs/>
          <w:sz w:val="28"/>
          <w:szCs w:val="28"/>
        </w:rPr>
        <w:t xml:space="preserve"> </w:t>
      </w:r>
      <w:r w:rsidRPr="00D76D2F">
        <w:rPr>
          <w:rFonts w:ascii="Times" w:hAnsi="Times" w:cs="Times"/>
          <w:b/>
          <w:bCs/>
          <w:position w:val="10"/>
          <w:sz w:val="28"/>
          <w:szCs w:val="28"/>
        </w:rPr>
        <w:t>6*</w:t>
      </w:r>
      <w:r w:rsidRPr="00D76D2F">
        <w:rPr>
          <w:rFonts w:ascii="Times" w:hAnsi="Times" w:cs="Times"/>
          <w:bCs/>
          <w:position w:val="10"/>
          <w:sz w:val="28"/>
          <w:szCs w:val="28"/>
        </w:rPr>
        <w:t>.</w:t>
      </w:r>
      <w:r w:rsidRPr="00D76D2F">
        <w:rPr>
          <w:rFonts w:ascii="Times" w:hAnsi="Times" w:cs="Times"/>
          <w:bCs/>
          <w:sz w:val="28"/>
          <w:szCs w:val="28"/>
        </w:rPr>
        <w:t xml:space="preserve"> A Comparative Study of Macrophage Density in </w:t>
      </w:r>
      <w:proofErr w:type="spellStart"/>
      <w:r w:rsidRPr="00D76D2F">
        <w:rPr>
          <w:rFonts w:ascii="Times" w:hAnsi="Times" w:cs="Times"/>
          <w:bCs/>
          <w:sz w:val="28"/>
          <w:szCs w:val="28"/>
        </w:rPr>
        <w:t>Odontogenic</w:t>
      </w:r>
      <w:proofErr w:type="spellEnd"/>
      <w:r w:rsidRPr="00D76D2F">
        <w:rPr>
          <w:rFonts w:ascii="Times" w:hAnsi="Times" w:cs="Times"/>
          <w:bCs/>
          <w:sz w:val="28"/>
          <w:szCs w:val="28"/>
        </w:rPr>
        <w:t xml:space="preserve"> Cysts and Tumors with Diverse Clinical </w:t>
      </w:r>
      <w:proofErr w:type="gramStart"/>
      <w:r w:rsidRPr="00D76D2F">
        <w:rPr>
          <w:rFonts w:ascii="Times" w:hAnsi="Times" w:cs="Times"/>
          <w:bCs/>
          <w:sz w:val="28"/>
          <w:szCs w:val="28"/>
        </w:rPr>
        <w:t>Behavior .</w:t>
      </w:r>
      <w:proofErr w:type="gramEnd"/>
      <w:r w:rsidRPr="00D76D2F">
        <w:rPr>
          <w:rFonts w:ascii="Times" w:hAnsi="Times" w:cs="Times"/>
          <w:iCs/>
          <w:sz w:val="28"/>
          <w:szCs w:val="28"/>
        </w:rPr>
        <w:t xml:space="preserve"> J Dent Shiraz </w:t>
      </w:r>
      <w:proofErr w:type="spellStart"/>
      <w:r w:rsidRPr="00D76D2F">
        <w:rPr>
          <w:rFonts w:ascii="Times" w:hAnsi="Times" w:cs="Times"/>
          <w:iCs/>
          <w:sz w:val="28"/>
          <w:szCs w:val="28"/>
        </w:rPr>
        <w:t>Univ</w:t>
      </w:r>
      <w:proofErr w:type="spellEnd"/>
      <w:r w:rsidRPr="00D76D2F">
        <w:rPr>
          <w:rFonts w:ascii="Times" w:hAnsi="Times" w:cs="Times"/>
          <w:iCs/>
          <w:sz w:val="28"/>
          <w:szCs w:val="28"/>
        </w:rPr>
        <w:t xml:space="preserve"> Med Sci., 2018 June; 19(2): 150-154 </w:t>
      </w:r>
    </w:p>
    <w:p w14:paraId="600514F2" w14:textId="77777777" w:rsidR="003A7A00" w:rsidRPr="00D76D2F" w:rsidRDefault="003A7A00" w:rsidP="003A7A00">
      <w:pPr>
        <w:jc w:val="both"/>
        <w:rPr>
          <w:rFonts w:ascii="Times" w:hAnsi="Times" w:cs="Times"/>
          <w:color w:val="1D2410"/>
          <w:sz w:val="28"/>
          <w:szCs w:val="28"/>
        </w:rPr>
      </w:pPr>
    </w:p>
    <w:p w14:paraId="3B7B0718" w14:textId="77777777" w:rsidR="006C212B" w:rsidRPr="00D76D2F" w:rsidRDefault="003A7A00" w:rsidP="006C212B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Heydar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 xml:space="preserve"> Ali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Esmaeili</w:t>
      </w:r>
      <w:proofErr w:type="spellEnd"/>
      <w:r w:rsidRPr="00D76D2F">
        <w:rPr>
          <w:rFonts w:ascii="Times" w:hAnsi="Times" w:cs="Times"/>
          <w:color w:val="1D2410"/>
          <w:position w:val="13"/>
          <w:sz w:val="28"/>
          <w:szCs w:val="28"/>
        </w:rPr>
        <w:t>1</w:t>
      </w:r>
      <w:r w:rsidRPr="00D76D2F">
        <w:rPr>
          <w:rFonts w:ascii="Times" w:hAnsi="Times" w:cs="Times"/>
          <w:color w:val="1D2410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/>
          <w:color w:val="1D2410"/>
          <w:sz w:val="28"/>
          <w:szCs w:val="28"/>
        </w:rPr>
        <w:t>Tala</w:t>
      </w:r>
      <w:proofErr w:type="spellEnd"/>
      <w:r w:rsidRPr="00D76D2F">
        <w:rPr>
          <w:rFonts w:ascii="Times" w:hAnsi="Times" w:cs="Times"/>
          <w:b/>
          <w:color w:val="1D2410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/>
          <w:color w:val="1D2410"/>
          <w:sz w:val="28"/>
          <w:szCs w:val="28"/>
        </w:rPr>
        <w:t>Pourlak</w:t>
      </w:r>
      <w:proofErr w:type="spellEnd"/>
      <w:r w:rsidRPr="00D76D2F">
        <w:rPr>
          <w:rFonts w:ascii="Times" w:hAnsi="Times" w:cs="Times"/>
          <w:b/>
          <w:color w:val="1D2410"/>
          <w:position w:val="13"/>
          <w:sz w:val="28"/>
          <w:szCs w:val="28"/>
        </w:rPr>
        <w:t>2</w:t>
      </w:r>
      <w:r w:rsidRPr="00D76D2F">
        <w:rPr>
          <w:rFonts w:ascii="Times" w:hAnsi="Times" w:cs="Times"/>
          <w:color w:val="1D2410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Behnaz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Ghamari</w:t>
      </w:r>
      <w:proofErr w:type="spellEnd"/>
      <w:r w:rsidRPr="00D76D2F">
        <w:rPr>
          <w:rFonts w:ascii="Times" w:hAnsi="Times" w:cs="Times"/>
          <w:color w:val="1D2410"/>
          <w:position w:val="13"/>
          <w:sz w:val="28"/>
          <w:szCs w:val="28"/>
        </w:rPr>
        <w:t>3</w:t>
      </w:r>
      <w:r w:rsidRPr="00D76D2F">
        <w:rPr>
          <w:rFonts w:ascii="Times" w:hAnsi="Times" w:cs="Times"/>
          <w:color w:val="1D2410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Farid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Karkon-Shayan</w:t>
      </w:r>
      <w:proofErr w:type="spellEnd"/>
      <w:r w:rsidRPr="00D76D2F">
        <w:rPr>
          <w:rFonts w:ascii="Times" w:hAnsi="Times" w:cs="Times"/>
          <w:color w:val="1D2410"/>
          <w:position w:val="13"/>
          <w:sz w:val="28"/>
          <w:szCs w:val="28"/>
        </w:rPr>
        <w:t>4</w:t>
      </w:r>
      <w:r w:rsidRPr="00D76D2F">
        <w:rPr>
          <w:rFonts w:ascii="Times" w:hAnsi="Times" w:cs="Times"/>
          <w:color w:val="1D2410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Zohreh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Sanaat</w:t>
      </w:r>
      <w:proofErr w:type="spellEnd"/>
      <w:r w:rsidRPr="00D76D2F">
        <w:rPr>
          <w:rFonts w:ascii="Times" w:hAnsi="Times" w:cs="Times"/>
          <w:color w:val="1D2410"/>
          <w:position w:val="13"/>
          <w:sz w:val="28"/>
          <w:szCs w:val="28"/>
        </w:rPr>
        <w:t>1</w:t>
      </w:r>
      <w:r w:rsidRPr="00D76D2F">
        <w:rPr>
          <w:rFonts w:ascii="Times" w:hAnsi="Times" w:cs="Times"/>
          <w:color w:val="1D2410"/>
          <w:sz w:val="28"/>
          <w:szCs w:val="28"/>
        </w:rPr>
        <w:t xml:space="preserve">, Gilda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Gazi-Soltani</w:t>
      </w:r>
      <w:proofErr w:type="spellEnd"/>
      <w:r w:rsidRPr="00D76D2F">
        <w:rPr>
          <w:rFonts w:ascii="Times" w:hAnsi="Times" w:cs="Times"/>
          <w:color w:val="1D2410"/>
          <w:position w:val="13"/>
          <w:sz w:val="28"/>
          <w:szCs w:val="28"/>
        </w:rPr>
        <w:t>2</w:t>
      </w:r>
      <w:r w:rsidRPr="00D76D2F">
        <w:rPr>
          <w:rFonts w:ascii="Times" w:hAnsi="Times" w:cs="Times"/>
          <w:color w:val="1D2410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Sepideh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Fattahi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>*</w:t>
      </w:r>
      <w:r w:rsidRPr="00D76D2F">
        <w:rPr>
          <w:rFonts w:ascii="Times" w:hAnsi="Times" w:cs="Times"/>
          <w:color w:val="1D2410"/>
          <w:position w:val="13"/>
          <w:sz w:val="28"/>
          <w:szCs w:val="28"/>
        </w:rPr>
        <w:t xml:space="preserve">1 </w:t>
      </w:r>
      <w:r w:rsidRPr="00D76D2F">
        <w:rPr>
          <w:rFonts w:ascii="Times" w:hAnsi="Times" w:cs="Times"/>
          <w:color w:val="1D2410"/>
          <w:sz w:val="28"/>
          <w:szCs w:val="28"/>
        </w:rPr>
        <w:t xml:space="preserve">Comparison of nuclear P16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immunostaining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 xml:space="preserve"> in atypical and normal </w:t>
      </w:r>
      <w:proofErr w:type="spellStart"/>
      <w:r w:rsidRPr="00D76D2F">
        <w:rPr>
          <w:rFonts w:ascii="Times" w:hAnsi="Times" w:cs="Times"/>
          <w:color w:val="1D2410"/>
          <w:sz w:val="28"/>
          <w:szCs w:val="28"/>
        </w:rPr>
        <w:t>endocervical</w:t>
      </w:r>
      <w:proofErr w:type="spellEnd"/>
      <w:r w:rsidRPr="00D76D2F">
        <w:rPr>
          <w:rFonts w:ascii="Times" w:hAnsi="Times" w:cs="Times"/>
          <w:color w:val="1D2410"/>
          <w:sz w:val="28"/>
          <w:szCs w:val="28"/>
        </w:rPr>
        <w:t xml:space="preserve"> glands: A descriptive analytical study. </w:t>
      </w:r>
      <w:r w:rsidRPr="00D76D2F">
        <w:rPr>
          <w:rFonts w:ascii="Times" w:hAnsi="Times" w:cs="Times"/>
          <w:sz w:val="28"/>
          <w:szCs w:val="28"/>
        </w:rPr>
        <w:t xml:space="preserve">J Anal Res </w:t>
      </w:r>
      <w:proofErr w:type="spellStart"/>
      <w:r w:rsidRPr="00D76D2F">
        <w:rPr>
          <w:rFonts w:ascii="Times" w:hAnsi="Times" w:cs="Times"/>
          <w:sz w:val="28"/>
          <w:szCs w:val="28"/>
        </w:rPr>
        <w:t>Clin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Med, </w:t>
      </w:r>
      <w:r w:rsidRPr="00D76D2F">
        <w:rPr>
          <w:rFonts w:ascii="Times" w:hAnsi="Times" w:cs="Calibri"/>
          <w:sz w:val="28"/>
          <w:szCs w:val="28"/>
        </w:rPr>
        <w:t>2018, 6(2), 66-71</w:t>
      </w:r>
      <w:proofErr w:type="gramStart"/>
      <w:r w:rsidRPr="00D76D2F">
        <w:rPr>
          <w:rFonts w:ascii="Times" w:hAnsi="Times" w:cs="Calibri"/>
          <w:sz w:val="28"/>
          <w:szCs w:val="28"/>
        </w:rPr>
        <w:t>. </w:t>
      </w:r>
      <w:proofErr w:type="gramEnd"/>
    </w:p>
    <w:p w14:paraId="203E7A78" w14:textId="77777777" w:rsidR="006C212B" w:rsidRPr="00D76D2F" w:rsidRDefault="006C212B" w:rsidP="006C212B">
      <w:pPr>
        <w:jc w:val="both"/>
        <w:rPr>
          <w:rFonts w:ascii="Times" w:hAnsi="Times" w:cs="Times"/>
          <w:sz w:val="28"/>
          <w:szCs w:val="28"/>
        </w:rPr>
      </w:pPr>
    </w:p>
    <w:p w14:paraId="215490FE" w14:textId="77777777" w:rsidR="002E57D4" w:rsidRPr="00D76D2F" w:rsidRDefault="006C212B" w:rsidP="002E57D4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hAnsi="Times" w:cs="Times"/>
          <w:sz w:val="28"/>
          <w:szCs w:val="28"/>
        </w:rPr>
        <w:t>Mohammadreza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sz w:val="28"/>
          <w:szCs w:val="28"/>
        </w:rPr>
        <w:t>Jafari-Nakhjavani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r w:rsidRPr="00D76D2F">
        <w:rPr>
          <w:rFonts w:ascii="Times" w:hAnsi="Times" w:cs="Times"/>
          <w:color w:val="0D6C9E"/>
          <w:position w:val="13"/>
          <w:sz w:val="28"/>
          <w:szCs w:val="28"/>
        </w:rPr>
        <w:t>a</w:t>
      </w:r>
      <w:r w:rsidRPr="00D76D2F">
        <w:rPr>
          <w:rFonts w:ascii="Times" w:hAnsi="Times" w:cs="Times"/>
          <w:sz w:val="28"/>
          <w:szCs w:val="28"/>
        </w:rPr>
        <w:t xml:space="preserve">, Amir </w:t>
      </w:r>
      <w:proofErr w:type="spellStart"/>
      <w:r w:rsidRPr="00D76D2F">
        <w:rPr>
          <w:rFonts w:ascii="Times" w:hAnsi="Times" w:cs="Times"/>
          <w:sz w:val="28"/>
          <w:szCs w:val="28"/>
        </w:rPr>
        <w:t>Ghorbanihaghjo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r w:rsidRPr="00D76D2F">
        <w:rPr>
          <w:rFonts w:ascii="Times" w:hAnsi="Times" w:cs="Times"/>
          <w:color w:val="0D6C9E"/>
          <w:position w:val="13"/>
          <w:sz w:val="28"/>
          <w:szCs w:val="28"/>
        </w:rPr>
        <w:t>b</w:t>
      </w:r>
      <w:r w:rsidRPr="00D76D2F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sz w:val="28"/>
          <w:szCs w:val="28"/>
        </w:rPr>
        <w:t>Elyar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sz w:val="28"/>
          <w:szCs w:val="28"/>
        </w:rPr>
        <w:t>Pourghassem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r w:rsidRPr="00D76D2F">
        <w:rPr>
          <w:rFonts w:ascii="Times" w:hAnsi="Times" w:cs="Times"/>
          <w:color w:val="0D6C9E"/>
          <w:position w:val="13"/>
          <w:sz w:val="28"/>
          <w:szCs w:val="28"/>
        </w:rPr>
        <w:t>a</w:t>
      </w:r>
      <w:r w:rsidRPr="00D76D2F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sz w:val="28"/>
          <w:szCs w:val="28"/>
        </w:rPr>
        <w:t>Sima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sz w:val="28"/>
          <w:szCs w:val="28"/>
        </w:rPr>
        <w:t>Abediazar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r w:rsidRPr="00D76D2F">
        <w:rPr>
          <w:rFonts w:ascii="Times" w:hAnsi="Times" w:cs="Times"/>
          <w:color w:val="0D6C9E"/>
          <w:position w:val="13"/>
          <w:sz w:val="28"/>
          <w:szCs w:val="28"/>
        </w:rPr>
        <w:t>c</w:t>
      </w:r>
      <w:r w:rsidRPr="00D76D2F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/>
          <w:sz w:val="28"/>
          <w:szCs w:val="28"/>
        </w:rPr>
        <w:t>Tala</w:t>
      </w:r>
      <w:proofErr w:type="spellEnd"/>
      <w:r w:rsidRPr="00D76D2F">
        <w:rPr>
          <w:rFonts w:ascii="Times" w:hAnsi="Times" w:cs="Times"/>
          <w:b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/>
          <w:sz w:val="28"/>
          <w:szCs w:val="28"/>
        </w:rPr>
        <w:t>Pourlak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r w:rsidRPr="00D76D2F">
        <w:rPr>
          <w:rFonts w:ascii="Times" w:hAnsi="Times" w:cs="Times"/>
          <w:color w:val="0D6C9E"/>
          <w:position w:val="13"/>
          <w:sz w:val="28"/>
          <w:szCs w:val="28"/>
        </w:rPr>
        <w:t>a</w:t>
      </w:r>
      <w:r w:rsidRPr="00D76D2F">
        <w:rPr>
          <w:rFonts w:ascii="Times" w:hAnsi="Times" w:cs="Times"/>
          <w:sz w:val="28"/>
          <w:szCs w:val="28"/>
        </w:rPr>
        <w:t xml:space="preserve">, Aida </w:t>
      </w:r>
      <w:proofErr w:type="spellStart"/>
      <w:r w:rsidRPr="00D76D2F">
        <w:rPr>
          <w:rFonts w:ascii="Times" w:hAnsi="Times" w:cs="Times"/>
          <w:sz w:val="28"/>
          <w:szCs w:val="28"/>
        </w:rPr>
        <w:t>Malekmahdavi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Serum </w:t>
      </w:r>
      <w:proofErr w:type="spellStart"/>
      <w:r w:rsidRPr="00D76D2F">
        <w:rPr>
          <w:rFonts w:ascii="Times" w:hAnsi="Times" w:cs="Times"/>
          <w:sz w:val="28"/>
          <w:szCs w:val="28"/>
        </w:rPr>
        <w:t>pentraxin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3 levels in rheumatoid arthritis patients and its association with disease activity. The Egyptian Rheumatologist </w:t>
      </w:r>
    </w:p>
    <w:p w14:paraId="11AB829F" w14:textId="77777777" w:rsidR="002E57D4" w:rsidRPr="00D76D2F" w:rsidRDefault="002E57D4" w:rsidP="002E57D4">
      <w:pPr>
        <w:jc w:val="both"/>
        <w:rPr>
          <w:rFonts w:ascii="Times" w:hAnsi="Times" w:cs="Times"/>
          <w:sz w:val="28"/>
          <w:szCs w:val="28"/>
        </w:rPr>
      </w:pPr>
    </w:p>
    <w:p w14:paraId="14996F96" w14:textId="77777777" w:rsidR="002E57D4" w:rsidRPr="00D76D2F" w:rsidRDefault="006C212B" w:rsidP="002E57D4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r w:rsidRPr="00D76D2F">
        <w:rPr>
          <w:rFonts w:ascii="Times" w:hAnsi="Times" w:cs="Times"/>
          <w:sz w:val="28"/>
          <w:szCs w:val="28"/>
        </w:rPr>
        <w:lastRenderedPageBreak/>
        <w:t xml:space="preserve">Zahra </w:t>
      </w:r>
      <w:proofErr w:type="spellStart"/>
      <w:r w:rsidRPr="00D76D2F">
        <w:rPr>
          <w:rFonts w:ascii="Times" w:hAnsi="Times" w:cs="Times"/>
          <w:sz w:val="28"/>
          <w:szCs w:val="28"/>
        </w:rPr>
        <w:t>Aghapour</w:t>
      </w:r>
      <w:r w:rsidRPr="00D76D2F">
        <w:rPr>
          <w:rFonts w:ascii="Times" w:hAnsi="Times" w:cs="Times"/>
          <w:position w:val="13"/>
          <w:sz w:val="28"/>
          <w:szCs w:val="28"/>
        </w:rPr>
        <w:t>a,b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sz w:val="28"/>
          <w:szCs w:val="28"/>
        </w:rPr>
        <w:t>Alka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sz w:val="28"/>
          <w:szCs w:val="28"/>
        </w:rPr>
        <w:t>Hasani</w:t>
      </w:r>
      <w:proofErr w:type="spellEnd"/>
      <w:r w:rsidRPr="00D76D2F">
        <w:rPr>
          <w:rFonts w:ascii="Times" w:hAnsi="Times" w:cs="Times"/>
          <w:position w:val="13"/>
          <w:sz w:val="28"/>
          <w:szCs w:val="28"/>
        </w:rPr>
        <w:t>a</w:t>
      </w:r>
      <w:r w:rsidRPr="00D76D2F">
        <w:rPr>
          <w:rFonts w:ascii="Times" w:hAnsi="Times" w:cs="Times"/>
          <w:sz w:val="28"/>
          <w:szCs w:val="28"/>
        </w:rPr>
        <w:t xml:space="preserve">, Mohammad </w:t>
      </w:r>
      <w:proofErr w:type="spellStart"/>
      <w:r w:rsidRPr="00D76D2F">
        <w:rPr>
          <w:rFonts w:ascii="Times" w:hAnsi="Times" w:cs="Times"/>
          <w:sz w:val="28"/>
          <w:szCs w:val="28"/>
        </w:rPr>
        <w:t>Aghazadeh</w:t>
      </w:r>
      <w:proofErr w:type="spellEnd"/>
      <w:r w:rsidRPr="00D76D2F">
        <w:rPr>
          <w:rFonts w:ascii="Times" w:hAnsi="Times" w:cs="Times"/>
          <w:position w:val="13"/>
          <w:sz w:val="28"/>
          <w:szCs w:val="28"/>
        </w:rPr>
        <w:t>a</w:t>
      </w:r>
      <w:r w:rsidRPr="00D76D2F">
        <w:rPr>
          <w:rFonts w:ascii="Times" w:hAnsi="Times" w:cs="Times"/>
          <w:sz w:val="28"/>
          <w:szCs w:val="28"/>
        </w:rPr>
        <w:t xml:space="preserve">, Mohammad </w:t>
      </w:r>
      <w:proofErr w:type="spellStart"/>
      <w:r w:rsidRPr="00D76D2F">
        <w:rPr>
          <w:rFonts w:ascii="Times" w:hAnsi="Times" w:cs="Times"/>
          <w:sz w:val="28"/>
          <w:szCs w:val="28"/>
        </w:rPr>
        <w:t>Ahangarzadeh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sz w:val="28"/>
          <w:szCs w:val="28"/>
        </w:rPr>
        <w:t>Rezaee</w:t>
      </w:r>
      <w:proofErr w:type="spellEnd"/>
      <w:r w:rsidRPr="00D76D2F">
        <w:rPr>
          <w:rFonts w:ascii="Times" w:hAnsi="Times" w:cs="Times"/>
          <w:position w:val="13"/>
          <w:sz w:val="28"/>
          <w:szCs w:val="28"/>
        </w:rPr>
        <w:t>a</w:t>
      </w:r>
      <w:r w:rsidRPr="00D76D2F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sz w:val="28"/>
          <w:szCs w:val="28"/>
        </w:rPr>
        <w:t>Khudaverdi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sz w:val="28"/>
          <w:szCs w:val="28"/>
        </w:rPr>
        <w:t>Ganbarov</w:t>
      </w:r>
      <w:proofErr w:type="spellEnd"/>
      <w:r w:rsidRPr="00D76D2F">
        <w:rPr>
          <w:rFonts w:ascii="Times" w:hAnsi="Times" w:cs="Times"/>
          <w:position w:val="13"/>
          <w:sz w:val="28"/>
          <w:szCs w:val="28"/>
        </w:rPr>
        <w:t>c</w:t>
      </w:r>
      <w:r w:rsidRPr="00D76D2F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/>
          <w:sz w:val="28"/>
          <w:szCs w:val="28"/>
        </w:rPr>
        <w:t>Tala</w:t>
      </w:r>
      <w:proofErr w:type="spellEnd"/>
      <w:r w:rsidRPr="00D76D2F">
        <w:rPr>
          <w:rFonts w:ascii="Times" w:hAnsi="Times" w:cs="Times"/>
          <w:b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/>
          <w:sz w:val="28"/>
          <w:szCs w:val="28"/>
        </w:rPr>
        <w:t>Pourlak</w:t>
      </w:r>
      <w:proofErr w:type="spellEnd"/>
      <w:r w:rsidRPr="00D76D2F">
        <w:rPr>
          <w:rFonts w:ascii="Times" w:hAnsi="Times" w:cs="Times"/>
          <w:position w:val="13"/>
          <w:sz w:val="28"/>
          <w:szCs w:val="28"/>
        </w:rPr>
        <w:t>a</w:t>
      </w:r>
      <w:r w:rsidRPr="00D76D2F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sz w:val="28"/>
          <w:szCs w:val="28"/>
        </w:rPr>
        <w:t>Pourya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sz w:val="28"/>
          <w:szCs w:val="28"/>
        </w:rPr>
        <w:t>Gholizadeh</w:t>
      </w:r>
      <w:proofErr w:type="spellEnd"/>
      <w:r w:rsidRPr="00D76D2F">
        <w:rPr>
          <w:rFonts w:ascii="Times" w:hAnsi="Times" w:cs="Times"/>
          <w:position w:val="13"/>
          <w:sz w:val="28"/>
          <w:szCs w:val="28"/>
        </w:rPr>
        <w:t>d</w:t>
      </w:r>
      <w:r w:rsidRPr="00D76D2F">
        <w:rPr>
          <w:rFonts w:ascii="Times" w:hAnsi="Times" w:cs="Times"/>
          <w:sz w:val="28"/>
          <w:szCs w:val="28"/>
        </w:rPr>
        <w:t xml:space="preserve">, Mohammad </w:t>
      </w:r>
      <w:proofErr w:type="spellStart"/>
      <w:r w:rsidRPr="00D76D2F">
        <w:rPr>
          <w:rFonts w:ascii="Times" w:hAnsi="Times" w:cs="Times"/>
          <w:sz w:val="28"/>
          <w:szCs w:val="28"/>
        </w:rPr>
        <w:t>Asgharzadeh</w:t>
      </w:r>
      <w:proofErr w:type="spellEnd"/>
      <w:r w:rsidRPr="00D76D2F">
        <w:rPr>
          <w:rFonts w:ascii="Times" w:hAnsi="Times" w:cs="Times"/>
          <w:position w:val="13"/>
          <w:sz w:val="28"/>
          <w:szCs w:val="28"/>
        </w:rPr>
        <w:t>e</w:t>
      </w:r>
      <w:proofErr w:type="gramStart"/>
      <w:r w:rsidRPr="00D76D2F">
        <w:rPr>
          <w:rFonts w:ascii="Times" w:hAnsi="Times" w:cs="Times"/>
          <w:sz w:val="28"/>
          <w:szCs w:val="28"/>
        </w:rPr>
        <w:t>, </w:t>
      </w:r>
      <w:proofErr w:type="spellStart"/>
      <w:proofErr w:type="gramEnd"/>
      <w:r w:rsidRPr="00D76D2F">
        <w:rPr>
          <w:rFonts w:ascii="Times" w:hAnsi="Times" w:cs="Times"/>
          <w:sz w:val="28"/>
          <w:szCs w:val="28"/>
        </w:rPr>
        <w:t>Asghar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sz w:val="28"/>
          <w:szCs w:val="28"/>
        </w:rPr>
        <w:t>Tanomand</w:t>
      </w:r>
      <w:proofErr w:type="spellEnd"/>
      <w:r w:rsidRPr="00D76D2F">
        <w:rPr>
          <w:rFonts w:ascii="Times" w:hAnsi="Times" w:cs="Times"/>
          <w:position w:val="13"/>
          <w:sz w:val="28"/>
          <w:szCs w:val="28"/>
        </w:rPr>
        <w:t>f</w:t>
      </w:r>
      <w:r w:rsidRPr="00D76D2F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sz w:val="28"/>
          <w:szCs w:val="28"/>
        </w:rPr>
        <w:t>Hossein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sz w:val="28"/>
          <w:szCs w:val="28"/>
        </w:rPr>
        <w:t>Samadi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sz w:val="28"/>
          <w:szCs w:val="28"/>
        </w:rPr>
        <w:t>Kafil</w:t>
      </w:r>
      <w:proofErr w:type="spellEnd"/>
      <w:r w:rsidRPr="00D76D2F">
        <w:rPr>
          <w:rFonts w:ascii="Times" w:hAnsi="Times" w:cs="Times"/>
          <w:position w:val="13"/>
          <w:sz w:val="28"/>
          <w:szCs w:val="28"/>
        </w:rPr>
        <w:t>g,</w:t>
      </w:r>
      <w:r w:rsidRPr="00D76D2F">
        <w:rPr>
          <w:rFonts w:ascii="Papyrus Condensed" w:hAnsi="Papyrus Condensed" w:cs="Papyrus Condensed"/>
          <w:position w:val="16"/>
          <w:sz w:val="28"/>
          <w:szCs w:val="28"/>
        </w:rPr>
        <w:t>⁎</w:t>
      </w:r>
      <w:r w:rsidRPr="00D76D2F">
        <w:rPr>
          <w:rFonts w:ascii="Times" w:hAnsi="Times" w:cs="STIXGeneral-Regular"/>
          <w:position w:val="16"/>
          <w:sz w:val="28"/>
          <w:szCs w:val="28"/>
        </w:rPr>
        <w:t xml:space="preserve"> </w:t>
      </w:r>
      <w:r w:rsidRPr="00D76D2F">
        <w:rPr>
          <w:rFonts w:ascii="Times" w:hAnsi="Times" w:cs="Times"/>
          <w:sz w:val="28"/>
          <w:szCs w:val="28"/>
        </w:rPr>
        <w:t xml:space="preserve">Genes involved in </w:t>
      </w:r>
      <w:proofErr w:type="spellStart"/>
      <w:r w:rsidRPr="00D76D2F">
        <w:rPr>
          <w:rFonts w:ascii="Times" w:hAnsi="Times" w:cs="Times"/>
          <w:sz w:val="28"/>
          <w:szCs w:val="28"/>
        </w:rPr>
        <w:t>colistin</w:t>
      </w:r>
      <w:proofErr w:type="spellEnd"/>
      <w:r w:rsidRPr="00D76D2F">
        <w:rPr>
          <w:rFonts w:ascii="Times" w:hAnsi="Times" w:cs="Times"/>
          <w:sz w:val="28"/>
          <w:szCs w:val="28"/>
        </w:rPr>
        <w:t xml:space="preserve"> resistance of gram-negative isolates in the northwest of Iran Gene Reports 14(2019</w:t>
      </w:r>
      <w:r w:rsidR="002E57D4" w:rsidRPr="00D76D2F">
        <w:rPr>
          <w:rFonts w:ascii="Times" w:hAnsi="Times" w:cs="Times"/>
          <w:sz w:val="28"/>
          <w:szCs w:val="28"/>
        </w:rPr>
        <w:t>)81-86</w:t>
      </w:r>
      <w:r w:rsidRPr="00D76D2F">
        <w:rPr>
          <w:rFonts w:ascii="Times" w:hAnsi="Times" w:cs="Times"/>
          <w:sz w:val="28"/>
          <w:szCs w:val="28"/>
        </w:rPr>
        <w:t xml:space="preserve"> </w:t>
      </w:r>
    </w:p>
    <w:p w14:paraId="741572A3" w14:textId="77777777" w:rsidR="002E57D4" w:rsidRPr="00D76D2F" w:rsidRDefault="002E57D4" w:rsidP="002E57D4">
      <w:pPr>
        <w:jc w:val="both"/>
        <w:rPr>
          <w:rFonts w:ascii="Times" w:eastAsia="Times New Roman" w:hAnsi="Times" w:cs="Arial"/>
          <w:sz w:val="28"/>
          <w:szCs w:val="28"/>
        </w:rPr>
      </w:pPr>
    </w:p>
    <w:p w14:paraId="2ADE05E2" w14:textId="77777777" w:rsidR="005A4C5F" w:rsidRPr="00D76D2F" w:rsidRDefault="009A70BC" w:rsidP="005A4C5F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hyperlink r:id="rId7" w:history="1"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 xml:space="preserve">Mohammad Ali </w:t>
        </w:r>
        <w:proofErr w:type="spellStart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>Ghavimi</w:t>
        </w:r>
        <w:proofErr w:type="spellEnd"/>
      </w:hyperlink>
      <w:r w:rsidR="002E57D4" w:rsidRPr="00D76D2F">
        <w:rPr>
          <w:rFonts w:ascii="Times" w:eastAsia="Times New Roman" w:hAnsi="Times" w:cs="Arial"/>
          <w:sz w:val="28"/>
          <w:szCs w:val="28"/>
        </w:rPr>
        <w:t>,</w:t>
      </w:r>
      <w:r w:rsidR="002E57D4" w:rsidRPr="00D76D2F">
        <w:rPr>
          <w:rStyle w:val="apple-converted-space"/>
          <w:rFonts w:ascii="Times" w:eastAsia="Times New Roman" w:hAnsi="Times" w:cs="Arial"/>
          <w:sz w:val="28"/>
          <w:szCs w:val="28"/>
        </w:rPr>
        <w:t> </w:t>
      </w:r>
      <w:hyperlink r:id="rId8" w:history="1">
        <w:proofErr w:type="spellStart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>Saeed</w:t>
        </w:r>
        <w:proofErr w:type="spellEnd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 xml:space="preserve"> </w:t>
        </w:r>
        <w:proofErr w:type="spellStart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>Nezafati</w:t>
        </w:r>
        <w:proofErr w:type="spellEnd"/>
      </w:hyperlink>
      <w:r w:rsidR="002E57D4" w:rsidRPr="00D76D2F">
        <w:rPr>
          <w:rFonts w:ascii="Times" w:eastAsia="Times New Roman" w:hAnsi="Times" w:cs="Arial"/>
          <w:sz w:val="28"/>
          <w:szCs w:val="28"/>
        </w:rPr>
        <w:t>,</w:t>
      </w:r>
      <w:r w:rsidR="002E57D4" w:rsidRPr="00D76D2F">
        <w:rPr>
          <w:rStyle w:val="apple-converted-space"/>
          <w:rFonts w:ascii="Times" w:eastAsia="Times New Roman" w:hAnsi="Times" w:cs="Arial"/>
          <w:sz w:val="28"/>
          <w:szCs w:val="28"/>
        </w:rPr>
        <w:t> </w:t>
      </w:r>
      <w:hyperlink r:id="rId9" w:history="1">
        <w:proofErr w:type="spellStart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>Javad</w:t>
        </w:r>
        <w:proofErr w:type="spellEnd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 xml:space="preserve"> </w:t>
        </w:r>
        <w:proofErr w:type="spellStart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>Yazdani</w:t>
        </w:r>
        <w:proofErr w:type="spellEnd"/>
      </w:hyperlink>
      <w:r w:rsidR="002E57D4" w:rsidRPr="00D76D2F">
        <w:rPr>
          <w:rFonts w:ascii="Times" w:eastAsia="Times New Roman" w:hAnsi="Times" w:cs="Arial"/>
          <w:sz w:val="28"/>
          <w:szCs w:val="28"/>
        </w:rPr>
        <w:t>,</w:t>
      </w:r>
      <w:r w:rsidR="002E57D4" w:rsidRPr="00D76D2F">
        <w:rPr>
          <w:rStyle w:val="apple-converted-space"/>
          <w:rFonts w:ascii="Times" w:eastAsia="Times New Roman" w:hAnsi="Times" w:cs="Arial"/>
          <w:sz w:val="28"/>
          <w:szCs w:val="28"/>
        </w:rPr>
        <w:t> </w:t>
      </w:r>
      <w:hyperlink r:id="rId10" w:history="1">
        <w:proofErr w:type="spellStart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>Tannaz</w:t>
        </w:r>
        <w:proofErr w:type="spellEnd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 xml:space="preserve"> </w:t>
        </w:r>
        <w:proofErr w:type="spellStart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>Pourlak</w:t>
        </w:r>
        <w:proofErr w:type="spellEnd"/>
      </w:hyperlink>
      <w:r w:rsidR="002E57D4" w:rsidRPr="00D76D2F">
        <w:rPr>
          <w:rFonts w:ascii="Times" w:eastAsia="Times New Roman" w:hAnsi="Times" w:cs="Arial"/>
          <w:sz w:val="28"/>
          <w:szCs w:val="28"/>
        </w:rPr>
        <w:t>,</w:t>
      </w:r>
      <w:r w:rsidR="002E57D4" w:rsidRPr="00D76D2F">
        <w:rPr>
          <w:rStyle w:val="apple-converted-space"/>
          <w:rFonts w:ascii="Times" w:eastAsia="Times New Roman" w:hAnsi="Times" w:cs="Arial"/>
          <w:sz w:val="28"/>
          <w:szCs w:val="28"/>
        </w:rPr>
        <w:t> </w:t>
      </w:r>
      <w:hyperlink r:id="rId11" w:history="1">
        <w:proofErr w:type="spellStart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>Masoumeh</w:t>
        </w:r>
        <w:proofErr w:type="spellEnd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 xml:space="preserve"> Amini</w:t>
        </w:r>
      </w:hyperlink>
      <w:r w:rsidR="002E57D4" w:rsidRPr="00D76D2F">
        <w:rPr>
          <w:rFonts w:ascii="Times" w:eastAsia="Times New Roman" w:hAnsi="Times" w:cs="Arial"/>
          <w:sz w:val="28"/>
          <w:szCs w:val="28"/>
        </w:rPr>
        <w:t>,</w:t>
      </w:r>
      <w:r w:rsidR="002E57D4" w:rsidRPr="00D76D2F">
        <w:rPr>
          <w:rFonts w:ascii="Times" w:eastAsia="Times New Roman" w:hAnsi="Times" w:cs="Arial"/>
          <w:sz w:val="28"/>
          <w:szCs w:val="28"/>
          <w:vertAlign w:val="superscript"/>
        </w:rPr>
        <w:t>1</w:t>
      </w:r>
      <w:r w:rsidR="002E57D4" w:rsidRPr="00D76D2F">
        <w:rPr>
          <w:rStyle w:val="apple-converted-space"/>
          <w:rFonts w:ascii="Times" w:eastAsia="Times New Roman" w:hAnsi="Times" w:cs="Arial"/>
          <w:sz w:val="28"/>
          <w:szCs w:val="28"/>
        </w:rPr>
        <w:t> </w:t>
      </w:r>
      <w:hyperlink r:id="rId12" w:history="1">
        <w:proofErr w:type="spellStart"/>
        <w:r w:rsidR="002E57D4" w:rsidRPr="00D76D2F">
          <w:rPr>
            <w:rStyle w:val="Hyperlink"/>
            <w:rFonts w:ascii="Times" w:eastAsia="Times New Roman" w:hAnsi="Times" w:cs="Arial"/>
            <w:b/>
            <w:color w:val="auto"/>
            <w:sz w:val="28"/>
            <w:szCs w:val="28"/>
          </w:rPr>
          <w:t>Tala</w:t>
        </w:r>
        <w:proofErr w:type="spellEnd"/>
        <w:r w:rsidR="002E57D4" w:rsidRPr="00D76D2F">
          <w:rPr>
            <w:rStyle w:val="Hyperlink"/>
            <w:rFonts w:ascii="Times" w:eastAsia="Times New Roman" w:hAnsi="Times" w:cs="Arial"/>
            <w:b/>
            <w:color w:val="auto"/>
            <w:sz w:val="28"/>
            <w:szCs w:val="28"/>
          </w:rPr>
          <w:t xml:space="preserve"> Pourlak</w:t>
        </w:r>
      </w:hyperlink>
      <w:r w:rsidR="002E57D4" w:rsidRPr="00D76D2F">
        <w:rPr>
          <w:rFonts w:ascii="Times" w:eastAsia="Times New Roman" w:hAnsi="Times" w:cs="Arial"/>
          <w:sz w:val="28"/>
          <w:szCs w:val="28"/>
        </w:rPr>
        <w:t>,</w:t>
      </w:r>
      <w:r w:rsidR="002E57D4" w:rsidRPr="00D76D2F">
        <w:rPr>
          <w:rFonts w:ascii="Times" w:eastAsia="Times New Roman" w:hAnsi="Times" w:cs="Arial"/>
          <w:sz w:val="28"/>
          <w:szCs w:val="28"/>
          <w:vertAlign w:val="superscript"/>
        </w:rPr>
        <w:t>2</w:t>
      </w:r>
      <w:r w:rsidR="002E57D4" w:rsidRPr="00D76D2F">
        <w:rPr>
          <w:rStyle w:val="apple-converted-space"/>
          <w:rFonts w:ascii="Times" w:eastAsia="Times New Roman" w:hAnsi="Times" w:cs="Arial"/>
          <w:sz w:val="28"/>
          <w:szCs w:val="28"/>
        </w:rPr>
        <w:t> </w:t>
      </w:r>
      <w:hyperlink r:id="rId13" w:history="1">
        <w:proofErr w:type="spellStart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>Arezu</w:t>
        </w:r>
        <w:proofErr w:type="spellEnd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 xml:space="preserve"> Ghoreishizadeh</w:t>
        </w:r>
      </w:hyperlink>
      <w:r w:rsidR="002E57D4" w:rsidRPr="00D76D2F">
        <w:rPr>
          <w:rFonts w:ascii="Times" w:eastAsia="Times New Roman" w:hAnsi="Times" w:cs="Arial"/>
          <w:sz w:val="28"/>
          <w:szCs w:val="28"/>
        </w:rPr>
        <w:t>,</w:t>
      </w:r>
      <w:r w:rsidR="002E57D4" w:rsidRPr="00D76D2F">
        <w:rPr>
          <w:rFonts w:ascii="Times" w:eastAsia="Times New Roman" w:hAnsi="Times" w:cs="Arial"/>
          <w:sz w:val="28"/>
          <w:szCs w:val="28"/>
          <w:vertAlign w:val="superscript"/>
        </w:rPr>
        <w:t>3</w:t>
      </w:r>
      <w:r w:rsidR="002E57D4" w:rsidRPr="00D76D2F">
        <w:rPr>
          <w:rStyle w:val="apple-converted-space"/>
          <w:rFonts w:ascii="Times" w:eastAsia="Times New Roman" w:hAnsi="Times" w:cs="Arial"/>
          <w:sz w:val="28"/>
          <w:szCs w:val="28"/>
        </w:rPr>
        <w:t> </w:t>
      </w:r>
      <w:r w:rsidR="002E57D4" w:rsidRPr="00D76D2F">
        <w:rPr>
          <w:rFonts w:ascii="Times" w:eastAsia="Times New Roman" w:hAnsi="Times" w:cs="Arial"/>
          <w:sz w:val="28"/>
          <w:szCs w:val="28"/>
        </w:rPr>
        <w:t>and</w:t>
      </w:r>
      <w:r w:rsidR="002E57D4" w:rsidRPr="00D76D2F">
        <w:rPr>
          <w:rStyle w:val="apple-converted-space"/>
          <w:rFonts w:ascii="Times" w:eastAsia="Times New Roman" w:hAnsi="Times" w:cs="Arial"/>
          <w:sz w:val="28"/>
          <w:szCs w:val="28"/>
        </w:rPr>
        <w:t>  </w:t>
      </w:r>
      <w:hyperlink r:id="rId14" w:history="1">
        <w:proofErr w:type="spellStart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>Ramin</w:t>
        </w:r>
        <w:proofErr w:type="spellEnd"/>
        <w:r w:rsidR="002E57D4" w:rsidRPr="00D76D2F">
          <w:rPr>
            <w:rStyle w:val="Hyperlink"/>
            <w:rFonts w:ascii="Times" w:eastAsia="Times New Roman" w:hAnsi="Times" w:cs="Arial"/>
            <w:color w:val="auto"/>
            <w:sz w:val="28"/>
            <w:szCs w:val="28"/>
          </w:rPr>
          <w:t xml:space="preserve"> Negahdari</w:t>
        </w:r>
      </w:hyperlink>
      <w:r w:rsidR="002E57D4" w:rsidRPr="00D76D2F">
        <w:rPr>
          <w:rFonts w:ascii="Times" w:eastAsia="Times New Roman" w:hAnsi="Times" w:cs="Arial"/>
          <w:sz w:val="28"/>
          <w:szCs w:val="28"/>
          <w:vertAlign w:val="superscript"/>
        </w:rPr>
        <w:t>4.</w:t>
      </w:r>
      <w:r w:rsidR="002E57D4" w:rsidRPr="00D76D2F">
        <w:rPr>
          <w:rFonts w:ascii="Times" w:eastAsia="Times New Roman" w:hAnsi="Times" w:cs="Arial"/>
          <w:sz w:val="28"/>
          <w:szCs w:val="28"/>
        </w:rPr>
        <w:t xml:space="preserve"> Comparison of edema and ecchymosis in </w:t>
      </w:r>
      <w:proofErr w:type="spellStart"/>
      <w:r w:rsidR="002E57D4" w:rsidRPr="00D76D2F">
        <w:rPr>
          <w:rFonts w:ascii="Times" w:eastAsia="Times New Roman" w:hAnsi="Times" w:cs="Arial"/>
          <w:sz w:val="28"/>
          <w:szCs w:val="28"/>
        </w:rPr>
        <w:t>rhinoplasty</w:t>
      </w:r>
      <w:proofErr w:type="spellEnd"/>
      <w:r w:rsidR="002E57D4" w:rsidRPr="00D76D2F">
        <w:rPr>
          <w:rFonts w:ascii="Times" w:eastAsia="Times New Roman" w:hAnsi="Times" w:cs="Arial"/>
          <w:sz w:val="28"/>
          <w:szCs w:val="28"/>
        </w:rPr>
        <w:t xml:space="preserve"> candidates after lateral nasal osteotomy using </w:t>
      </w:r>
      <w:proofErr w:type="spellStart"/>
      <w:r w:rsidR="002E57D4" w:rsidRPr="00D76D2F">
        <w:rPr>
          <w:rFonts w:ascii="Times" w:eastAsia="Times New Roman" w:hAnsi="Times" w:cs="Arial"/>
          <w:sz w:val="28"/>
          <w:szCs w:val="28"/>
        </w:rPr>
        <w:t>piezosurgery</w:t>
      </w:r>
      <w:proofErr w:type="spellEnd"/>
      <w:r w:rsidR="002E57D4" w:rsidRPr="00D76D2F">
        <w:rPr>
          <w:rFonts w:ascii="Times" w:eastAsia="Times New Roman" w:hAnsi="Times" w:cs="Arial"/>
          <w:sz w:val="28"/>
          <w:szCs w:val="28"/>
        </w:rPr>
        <w:t xml:space="preserve"> and external osteotomy.</w:t>
      </w:r>
      <w:r w:rsidR="002E57D4" w:rsidRPr="00D76D2F">
        <w:rPr>
          <w:rFonts w:ascii="Times" w:eastAsia="Times New Roman" w:hAnsi="Times" w:cs="Arial"/>
          <w:color w:val="000000"/>
          <w:sz w:val="28"/>
          <w:szCs w:val="28"/>
        </w:rPr>
        <w:t xml:space="preserve"> J </w:t>
      </w:r>
      <w:proofErr w:type="spellStart"/>
      <w:r w:rsidR="002E57D4" w:rsidRPr="00D76D2F">
        <w:rPr>
          <w:rFonts w:ascii="Times" w:eastAsia="Times New Roman" w:hAnsi="Times" w:cs="Arial"/>
          <w:color w:val="000000"/>
          <w:sz w:val="28"/>
          <w:szCs w:val="28"/>
        </w:rPr>
        <w:t>Adv</w:t>
      </w:r>
      <w:proofErr w:type="spellEnd"/>
      <w:r w:rsidR="002E57D4" w:rsidRPr="00D76D2F">
        <w:rPr>
          <w:rFonts w:ascii="Times" w:eastAsia="Times New Roman" w:hAnsi="Times" w:cs="Arial"/>
          <w:color w:val="000000"/>
          <w:sz w:val="28"/>
          <w:szCs w:val="28"/>
        </w:rPr>
        <w:t xml:space="preserve"> Pharm </w:t>
      </w:r>
      <w:proofErr w:type="spellStart"/>
      <w:r w:rsidR="002E57D4" w:rsidRPr="00D76D2F">
        <w:rPr>
          <w:rFonts w:ascii="Times" w:eastAsia="Times New Roman" w:hAnsi="Times" w:cs="Arial"/>
          <w:color w:val="000000"/>
          <w:sz w:val="28"/>
          <w:szCs w:val="28"/>
        </w:rPr>
        <w:t>Technol</w:t>
      </w:r>
      <w:proofErr w:type="spellEnd"/>
      <w:r w:rsidR="002E57D4" w:rsidRPr="00D76D2F">
        <w:rPr>
          <w:rFonts w:ascii="Times" w:eastAsia="Times New Roman" w:hAnsi="Times" w:cs="Arial"/>
          <w:color w:val="000000"/>
          <w:sz w:val="28"/>
          <w:szCs w:val="28"/>
        </w:rPr>
        <w:t xml:space="preserve"> Res</w:t>
      </w:r>
      <w:r w:rsidR="002E57D4" w:rsidRPr="00D76D2F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</w:rPr>
        <w:t>. 2018 Jul-Sep; 9(3): 73–79.</w:t>
      </w:r>
    </w:p>
    <w:p w14:paraId="339082AD" w14:textId="77777777" w:rsidR="005A4C5F" w:rsidRPr="00D76D2F" w:rsidRDefault="005A4C5F" w:rsidP="005A4C5F">
      <w:pPr>
        <w:jc w:val="both"/>
        <w:rPr>
          <w:rFonts w:ascii="Times" w:hAnsi="Times" w:cs="Times"/>
          <w:bCs/>
          <w:color w:val="082265"/>
          <w:sz w:val="28"/>
          <w:szCs w:val="28"/>
        </w:rPr>
      </w:pPr>
    </w:p>
    <w:p w14:paraId="7EAD1E56" w14:textId="77777777" w:rsidR="00963DC7" w:rsidRPr="00D76D2F" w:rsidRDefault="005A4C5F" w:rsidP="00963DC7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Sepideh</w:t>
      </w:r>
      <w:proofErr w:type="spellEnd"/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Zununi</w:t>
      </w:r>
      <w:proofErr w:type="spellEnd"/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Vahed</w:t>
      </w:r>
      <w:proofErr w:type="spellEnd"/>
      <w:r w:rsidRPr="00D76D2F">
        <w:rPr>
          <w:rFonts w:ascii="Times" w:hAnsi="Times" w:cs="Times"/>
          <w:bCs/>
          <w:color w:val="082265"/>
          <w:position w:val="8"/>
          <w:sz w:val="28"/>
          <w:szCs w:val="28"/>
        </w:rPr>
        <w:t>1</w:t>
      </w:r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Mohammadreza</w:t>
      </w:r>
      <w:proofErr w:type="spellEnd"/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Nakhjavani</w:t>
      </w:r>
      <w:proofErr w:type="spellEnd"/>
      <w:r w:rsidRPr="00D76D2F">
        <w:rPr>
          <w:rFonts w:ascii="Times" w:hAnsi="Times" w:cs="Times"/>
          <w:bCs/>
          <w:color w:val="082265"/>
          <w:position w:val="8"/>
          <w:sz w:val="28"/>
          <w:szCs w:val="28"/>
        </w:rPr>
        <w:t>2</w:t>
      </w:r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, Jalal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Etemadi</w:t>
      </w:r>
      <w:proofErr w:type="spellEnd"/>
      <w:r w:rsidRPr="00D76D2F">
        <w:rPr>
          <w:rFonts w:ascii="Times" w:hAnsi="Times" w:cs="Times"/>
          <w:bCs/>
          <w:color w:val="082265"/>
          <w:position w:val="8"/>
          <w:sz w:val="28"/>
          <w:szCs w:val="28"/>
        </w:rPr>
        <w:t>1</w:t>
      </w:r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Henghame</w:t>
      </w:r>
      <w:proofErr w:type="spellEnd"/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Jamshidi</w:t>
      </w:r>
      <w:proofErr w:type="spellEnd"/>
      <w:r w:rsidRPr="00D76D2F">
        <w:rPr>
          <w:rFonts w:ascii="Times" w:hAnsi="Times" w:cs="Times"/>
          <w:bCs/>
          <w:color w:val="082265"/>
          <w:position w:val="8"/>
          <w:sz w:val="28"/>
          <w:szCs w:val="28"/>
        </w:rPr>
        <w:t>1</w:t>
      </w:r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Nima</w:t>
      </w:r>
      <w:proofErr w:type="spellEnd"/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Jadidian</w:t>
      </w:r>
      <w:proofErr w:type="spellEnd"/>
      <w:r w:rsidRPr="00D76D2F">
        <w:rPr>
          <w:rFonts w:ascii="Times" w:hAnsi="Times" w:cs="Times"/>
          <w:bCs/>
          <w:color w:val="082265"/>
          <w:position w:val="8"/>
          <w:sz w:val="28"/>
          <w:szCs w:val="28"/>
        </w:rPr>
        <w:t>1</w:t>
      </w:r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/>
          <w:bCs/>
          <w:color w:val="082265"/>
          <w:sz w:val="28"/>
          <w:szCs w:val="28"/>
        </w:rPr>
        <w:t>Tala</w:t>
      </w:r>
      <w:proofErr w:type="spellEnd"/>
      <w:r w:rsidRPr="00D76D2F">
        <w:rPr>
          <w:rFonts w:ascii="Times" w:hAnsi="Times" w:cs="Times"/>
          <w:b/>
          <w:bCs/>
          <w:color w:val="082265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/>
          <w:bCs/>
          <w:color w:val="082265"/>
          <w:sz w:val="28"/>
          <w:szCs w:val="28"/>
        </w:rPr>
        <w:t>Pourlak</w:t>
      </w:r>
      <w:proofErr w:type="spellEnd"/>
      <w:r w:rsidRPr="00D76D2F">
        <w:rPr>
          <w:rFonts w:ascii="Times" w:hAnsi="Times" w:cs="Times"/>
          <w:b/>
          <w:bCs/>
          <w:color w:val="082265"/>
          <w:position w:val="8"/>
          <w:sz w:val="28"/>
          <w:szCs w:val="28"/>
        </w:rPr>
        <w:t>1</w:t>
      </w:r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,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Sima</w:t>
      </w:r>
      <w:proofErr w:type="spellEnd"/>
      <w:r w:rsidRPr="00D76D2F">
        <w:rPr>
          <w:rFonts w:ascii="Times" w:hAnsi="Times" w:cs="Times"/>
          <w:bCs/>
          <w:color w:val="082265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Times"/>
          <w:bCs/>
          <w:color w:val="082265"/>
          <w:sz w:val="28"/>
          <w:szCs w:val="28"/>
        </w:rPr>
        <w:t>Abediazar</w:t>
      </w:r>
      <w:proofErr w:type="spellEnd"/>
      <w:r w:rsidRPr="00D76D2F">
        <w:rPr>
          <w:rFonts w:ascii="Times" w:hAnsi="Times" w:cs="Times"/>
          <w:bCs/>
          <w:color w:val="082265"/>
          <w:position w:val="8"/>
          <w:sz w:val="28"/>
          <w:szCs w:val="28"/>
        </w:rPr>
        <w:t>1</w:t>
      </w:r>
      <w:r w:rsidRPr="00D76D2F">
        <w:rPr>
          <w:rFonts w:ascii="Times" w:hAnsi="Times" w:cs="Calibri"/>
          <w:bCs/>
          <w:color w:val="082265"/>
          <w:sz w:val="28"/>
          <w:szCs w:val="28"/>
        </w:rPr>
        <w:t xml:space="preserve">* </w:t>
      </w:r>
      <w:r w:rsidRPr="00D76D2F">
        <w:rPr>
          <w:rFonts w:ascii="Times" w:hAnsi="Times" w:cs="Times"/>
          <w:bCs/>
          <w:color w:val="082265"/>
          <w:sz w:val="28"/>
          <w:szCs w:val="28"/>
        </w:rPr>
        <w:t>Altered levels of immune-regulatory microRNAs in plasma samples of patients with lupus nephritis.</w:t>
      </w:r>
      <w:r w:rsidRPr="00D76D2F">
        <w:rPr>
          <w:rFonts w:ascii="Times" w:hAnsi="Times" w:cs="Arial"/>
          <w:color w:val="082265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Arial"/>
          <w:color w:val="082265"/>
          <w:sz w:val="28"/>
          <w:szCs w:val="28"/>
        </w:rPr>
        <w:t>Zununi</w:t>
      </w:r>
      <w:proofErr w:type="spellEnd"/>
      <w:r w:rsidRPr="00D76D2F">
        <w:rPr>
          <w:rFonts w:ascii="Times" w:hAnsi="Times" w:cs="Arial"/>
          <w:color w:val="082265"/>
          <w:sz w:val="28"/>
          <w:szCs w:val="28"/>
        </w:rPr>
        <w:t xml:space="preserve"> </w:t>
      </w:r>
      <w:proofErr w:type="spellStart"/>
      <w:r w:rsidRPr="00D76D2F">
        <w:rPr>
          <w:rFonts w:ascii="Times" w:hAnsi="Times" w:cs="Arial"/>
          <w:color w:val="082265"/>
          <w:sz w:val="28"/>
          <w:szCs w:val="28"/>
        </w:rPr>
        <w:t>Vahed</w:t>
      </w:r>
      <w:proofErr w:type="spellEnd"/>
      <w:r w:rsidRPr="00D76D2F">
        <w:rPr>
          <w:rFonts w:ascii="Times" w:hAnsi="Times" w:cs="Arial"/>
          <w:color w:val="082265"/>
          <w:sz w:val="28"/>
          <w:szCs w:val="28"/>
        </w:rPr>
        <w:t xml:space="preserve"> S., et al</w:t>
      </w:r>
      <w:r w:rsidRPr="00D76D2F">
        <w:rPr>
          <w:rFonts w:ascii="Times" w:hAnsi="Times" w:cs="Arial"/>
          <w:i/>
          <w:iCs/>
          <w:color w:val="082265"/>
          <w:sz w:val="28"/>
          <w:szCs w:val="28"/>
        </w:rPr>
        <w:t xml:space="preserve">., </w:t>
      </w:r>
      <w:proofErr w:type="spellStart"/>
      <w:r w:rsidRPr="00D76D2F">
        <w:rPr>
          <w:rFonts w:ascii="Times" w:hAnsi="Times" w:cs="Arial"/>
          <w:bCs/>
          <w:i/>
          <w:iCs/>
          <w:color w:val="082265"/>
          <w:sz w:val="28"/>
          <w:szCs w:val="28"/>
        </w:rPr>
        <w:t>BioImpacts</w:t>
      </w:r>
      <w:proofErr w:type="spellEnd"/>
      <w:r w:rsidRPr="00D76D2F">
        <w:rPr>
          <w:rFonts w:ascii="Times" w:hAnsi="Times" w:cs="Arial"/>
          <w:bCs/>
          <w:i/>
          <w:iCs/>
          <w:color w:val="082265"/>
          <w:sz w:val="28"/>
          <w:szCs w:val="28"/>
        </w:rPr>
        <w:t xml:space="preserve">, </w:t>
      </w:r>
      <w:r w:rsidRPr="00D76D2F">
        <w:rPr>
          <w:rFonts w:ascii="Times" w:hAnsi="Times" w:cs="Arial"/>
          <w:color w:val="082265"/>
          <w:sz w:val="28"/>
          <w:szCs w:val="28"/>
        </w:rPr>
        <w:t>2018, 8(3), 177-183</w:t>
      </w:r>
    </w:p>
    <w:p w14:paraId="732D0204" w14:textId="77777777" w:rsidR="00963DC7" w:rsidRPr="00D76D2F" w:rsidRDefault="00963DC7" w:rsidP="00963DC7">
      <w:pPr>
        <w:jc w:val="both"/>
        <w:rPr>
          <w:rFonts w:ascii="Times" w:eastAsia="Times New Roman" w:hAnsi="Times" w:cs="Times New Roman"/>
          <w:color w:val="666666"/>
          <w:sz w:val="28"/>
          <w:szCs w:val="28"/>
          <w:shd w:val="clear" w:color="auto" w:fill="FFFFFF"/>
        </w:rPr>
      </w:pPr>
    </w:p>
    <w:p w14:paraId="39961F7F" w14:textId="77777777" w:rsidR="00D93BFD" w:rsidRPr="00D93BFD" w:rsidRDefault="00963DC7" w:rsidP="00D93BFD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Nakhjavani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M.,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Abediazar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S.,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Ghorbanihaghjo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A., (...), </w:t>
      </w:r>
      <w:proofErr w:type="spellStart"/>
      <w:r w:rsidRPr="00D76D2F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Pourlak</w:t>
      </w:r>
      <w:proofErr w:type="spellEnd"/>
      <w:r w:rsidRPr="00D76D2F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, T</w:t>
      </w:r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Vahed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, S.Z. Serum tumor necrosis factor-like weak inducer of apoptosis (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sTWEAK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) and IL-17 levels are associated with disease activity in systemic lupus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erythematosus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patients with and without nephritis</w:t>
      </w:r>
      <w:r w:rsidRPr="00D76D2F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D76D2F">
        <w:rPr>
          <w:rFonts w:ascii="Times" w:eastAsia="Times New Roman" w:hAnsi="Times" w:cs="Times New Roman"/>
          <w:sz w:val="28"/>
          <w:szCs w:val="28"/>
        </w:rPr>
        <w:fldChar w:fldCharType="begin"/>
      </w:r>
      <w:r w:rsidRPr="00D76D2F">
        <w:rPr>
          <w:rFonts w:ascii="Times" w:eastAsia="Times New Roman" w:hAnsi="Times" w:cs="Times New Roman"/>
          <w:sz w:val="28"/>
          <w:szCs w:val="28"/>
        </w:rPr>
        <w:instrText xml:space="preserve"> HYPERLINK "https://rsf.research.ac.ir/Index.php?itemId=82869" \t "_blank" </w:instrText>
      </w:r>
      <w:r w:rsidRPr="00D76D2F">
        <w:rPr>
          <w:rFonts w:ascii="Times" w:eastAsia="Times New Roman" w:hAnsi="Times" w:cs="Times New Roman"/>
          <w:sz w:val="28"/>
          <w:szCs w:val="28"/>
        </w:rPr>
        <w:fldChar w:fldCharType="separate"/>
      </w:r>
      <w:r w:rsidRPr="00D76D2F">
        <w:rPr>
          <w:rStyle w:val="Hyperlink"/>
          <w:rFonts w:ascii="Times" w:eastAsia="Times New Roman" w:hAnsi="Times" w:cs="Times New Roman"/>
          <w:color w:val="auto"/>
          <w:sz w:val="28"/>
          <w:szCs w:val="28"/>
          <w:u w:val="none"/>
        </w:rPr>
        <w:t>Journal of Renal Injury Prevention</w:t>
      </w:r>
      <w:r w:rsidRPr="00D76D2F">
        <w:rPr>
          <w:rFonts w:ascii="Times" w:eastAsia="Times New Roman" w:hAnsi="Times" w:cs="Times New Roman"/>
          <w:sz w:val="28"/>
          <w:szCs w:val="28"/>
        </w:rPr>
        <w:fldChar w:fldCharType="end"/>
      </w:r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,</w:t>
      </w:r>
      <w:r w:rsidRPr="00D76D2F">
        <w:rPr>
          <w:rStyle w:val="apple-converted-space"/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 2019 </w:t>
      </w:r>
      <w:r w:rsidRPr="00D76D2F">
        <w:rPr>
          <w:rFonts w:ascii="Times" w:eastAsia="Times New Roman" w:hAnsi="Times" w:cs="Times New Roman"/>
          <w:sz w:val="28"/>
          <w:szCs w:val="28"/>
        </w:rPr>
        <w:t>8(3), pp. 204-210</w:t>
      </w:r>
    </w:p>
    <w:p w14:paraId="5D02A718" w14:textId="77777777" w:rsidR="00D93BFD" w:rsidRPr="00D93BFD" w:rsidRDefault="00D93BFD" w:rsidP="00D93BFD">
      <w:pPr>
        <w:jc w:val="both"/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</w:pPr>
    </w:p>
    <w:p w14:paraId="79D6DE3E" w14:textId="4F431ED5" w:rsidR="00036307" w:rsidRPr="00D93BFD" w:rsidRDefault="00B04BCA" w:rsidP="00D93BFD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Jafari</w:t>
      </w:r>
      <w:proofErr w:type="spellEnd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Nakhjavani</w:t>
      </w:r>
      <w:proofErr w:type="spellEnd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, M.R., </w:t>
      </w:r>
      <w:proofErr w:type="spellStart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Abediazar</w:t>
      </w:r>
      <w:proofErr w:type="spellEnd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, S., </w:t>
      </w:r>
      <w:proofErr w:type="spellStart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Ghorbanihaghjo</w:t>
      </w:r>
      <w:proofErr w:type="spellEnd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, A., (...), </w:t>
      </w:r>
      <w:proofErr w:type="spellStart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Zununi</w:t>
      </w:r>
      <w:proofErr w:type="spellEnd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Vahed</w:t>
      </w:r>
      <w:proofErr w:type="spellEnd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, S., </w:t>
      </w:r>
      <w:proofErr w:type="spellStart"/>
      <w:r w:rsidRPr="00D93BFD">
        <w:rPr>
          <w:rFonts w:ascii="Times" w:eastAsia="Times New Roman" w:hAnsi="Times" w:cs="Times New Roman"/>
          <w:b/>
          <w:color w:val="000000" w:themeColor="text1"/>
          <w:sz w:val="28"/>
          <w:szCs w:val="28"/>
          <w:shd w:val="clear" w:color="auto" w:fill="FFFFFF"/>
        </w:rPr>
        <w:t>Pourlak</w:t>
      </w:r>
      <w:proofErr w:type="spellEnd"/>
      <w:r w:rsidRPr="00D93BFD">
        <w:rPr>
          <w:rFonts w:ascii="Times" w:eastAsia="Times New Roman" w:hAnsi="Times" w:cs="Times New Roman"/>
          <w:b/>
          <w:color w:val="000000" w:themeColor="text1"/>
          <w:sz w:val="28"/>
          <w:szCs w:val="28"/>
          <w:shd w:val="clear" w:color="auto" w:fill="FFFFFF"/>
        </w:rPr>
        <w:t>, T</w:t>
      </w:r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. The importance of serum neutrophil </w:t>
      </w:r>
      <w:proofErr w:type="spellStart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gelatinase</w:t>
      </w:r>
      <w:proofErr w:type="spellEnd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-associated </w:t>
      </w:r>
      <w:proofErr w:type="spellStart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lipocalin</w:t>
      </w:r>
      <w:proofErr w:type="spellEnd"/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 level in patients with lupus nephritis.2019</w:t>
      </w:r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 </w:t>
      </w:r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</w:rPr>
        <w:fldChar w:fldCharType="begin"/>
      </w:r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</w:rPr>
        <w:instrText xml:space="preserve"> HYPERLINK "https://rsf.research.ac.ir/Index.php?itemId=82869" \t "_blank" </w:instrText>
      </w:r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</w:rPr>
        <w:fldChar w:fldCharType="separate"/>
      </w:r>
      <w:r w:rsidRPr="00D93BFD">
        <w:rPr>
          <w:rStyle w:val="Hyperlink"/>
          <w:rFonts w:ascii="Times" w:eastAsia="Times New Roman" w:hAnsi="Times" w:cs="Times New Roman"/>
          <w:color w:val="000000" w:themeColor="text1"/>
          <w:sz w:val="28"/>
          <w:szCs w:val="28"/>
          <w:u w:val="none"/>
        </w:rPr>
        <w:t>Journal of Renal Injury Prevention</w:t>
      </w:r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</w:rPr>
        <w:fldChar w:fldCharType="end"/>
      </w:r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93BFD">
        <w:rPr>
          <w:rStyle w:val="apple-converted-space"/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93BFD">
        <w:rPr>
          <w:rFonts w:ascii="Times" w:eastAsia="Times New Roman" w:hAnsi="Times" w:cs="Times New Roman"/>
          <w:color w:val="000000" w:themeColor="text1"/>
          <w:sz w:val="28"/>
          <w:szCs w:val="28"/>
        </w:rPr>
        <w:t>8(2), pp. 133-139</w:t>
      </w:r>
    </w:p>
    <w:p w14:paraId="2FBAF72D" w14:textId="77777777" w:rsidR="00036307" w:rsidRPr="00D76D2F" w:rsidRDefault="00036307" w:rsidP="00036307">
      <w:pPr>
        <w:jc w:val="both"/>
        <w:rPr>
          <w:rFonts w:ascii="Times" w:hAnsi="Times"/>
          <w:sz w:val="28"/>
          <w:szCs w:val="28"/>
        </w:rPr>
      </w:pPr>
    </w:p>
    <w:p w14:paraId="0FEFDE7E" w14:textId="77777777" w:rsidR="00B61E07" w:rsidRPr="00D76D2F" w:rsidRDefault="00036307" w:rsidP="00B61E07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lastRenderedPageBreak/>
        <w:t>Nakhjavani</w:t>
      </w:r>
      <w:proofErr w:type="spellEnd"/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, M., </w:t>
      </w:r>
      <w:proofErr w:type="spellStart"/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Etemadi</w:t>
      </w:r>
      <w:proofErr w:type="spellEnd"/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, J.,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Pourlak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, T</w:t>
      </w:r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., (...), </w:t>
      </w:r>
      <w:proofErr w:type="spellStart"/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Vahed</w:t>
      </w:r>
      <w:proofErr w:type="spellEnd"/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 xml:space="preserve">, S.Z., </w:t>
      </w:r>
      <w:proofErr w:type="spellStart"/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Abediazar</w:t>
      </w:r>
      <w:proofErr w:type="spellEnd"/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, S. Plasma levels of miR-21, miR-150, miR-423 in patients with lupus nephritis .2019</w:t>
      </w:r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 </w:t>
      </w:r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</w:rPr>
        <w:fldChar w:fldCharType="begin"/>
      </w:r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</w:rPr>
        <w:instrText xml:space="preserve"> HYPERLINK "https://rsf.research.ac.ir/Index.php?itemId=3083" \t "_blank" </w:instrText>
      </w:r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</w:rPr>
        <w:fldChar w:fldCharType="separate"/>
      </w:r>
      <w:r w:rsidRPr="00D76D2F">
        <w:rPr>
          <w:rStyle w:val="Hyperlink"/>
          <w:rFonts w:ascii="Times" w:eastAsia="Times New Roman" w:hAnsi="Times" w:cs="Times New Roman"/>
          <w:color w:val="000000" w:themeColor="text1"/>
          <w:sz w:val="28"/>
          <w:szCs w:val="28"/>
          <w:u w:val="none"/>
        </w:rPr>
        <w:t>Iranian Journal of Kidney Diseases</w:t>
      </w:r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</w:rPr>
        <w:fldChar w:fldCharType="end"/>
      </w:r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76D2F">
        <w:rPr>
          <w:rStyle w:val="apple-converted-space"/>
          <w:rFonts w:ascii="Times" w:eastAsia="Times New Roman" w:hAnsi="Times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76D2F">
        <w:rPr>
          <w:rFonts w:ascii="Times" w:eastAsia="Times New Roman" w:hAnsi="Times" w:cs="Times New Roman"/>
          <w:color w:val="000000" w:themeColor="text1"/>
          <w:sz w:val="28"/>
          <w:szCs w:val="28"/>
        </w:rPr>
        <w:t>13(3), pp. 198-206</w:t>
      </w:r>
      <w:r w:rsidR="005A4C5F" w:rsidRPr="00D76D2F">
        <w:rPr>
          <w:rFonts w:ascii="Times" w:hAnsi="Times" w:cs="Arial"/>
          <w:color w:val="082265"/>
          <w:sz w:val="28"/>
          <w:szCs w:val="28"/>
        </w:rPr>
        <w:t xml:space="preserve"> </w:t>
      </w:r>
    </w:p>
    <w:p w14:paraId="611FA0F9" w14:textId="77777777" w:rsidR="00B61E07" w:rsidRPr="00D76D2F" w:rsidRDefault="00B61E07" w:rsidP="00B61E07">
      <w:pPr>
        <w:jc w:val="both"/>
        <w:rPr>
          <w:rFonts w:ascii="Times" w:eastAsia="Times New Roman" w:hAnsi="Times" w:cs="Times New Roman"/>
          <w:sz w:val="28"/>
          <w:szCs w:val="28"/>
          <w:shd w:val="clear" w:color="auto" w:fill="FFFFFF"/>
        </w:rPr>
      </w:pPr>
    </w:p>
    <w:p w14:paraId="3B0694B8" w14:textId="77777777" w:rsidR="00B61E07" w:rsidRPr="00D76D2F" w:rsidRDefault="00B61E07" w:rsidP="00B61E07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Gholizadeh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P., </w:t>
      </w:r>
      <w:proofErr w:type="spellStart"/>
      <w:r w:rsidRPr="00D76D2F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Pourlak</w:t>
      </w:r>
      <w:proofErr w:type="spellEnd"/>
      <w:r w:rsidRPr="00D76D2F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, T</w:t>
      </w:r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Asgharzadeh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M., (...),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Hosseinpour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R.,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Kafil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, H.S. Gene mutations related to rifampin resistance of tuberculosis in northwest of Iran.2020</w:t>
      </w:r>
      <w:r w:rsidRPr="00D76D2F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D76D2F">
        <w:rPr>
          <w:rFonts w:ascii="Times" w:eastAsia="Times New Roman" w:hAnsi="Times" w:cs="Times New Roman"/>
          <w:sz w:val="28"/>
          <w:szCs w:val="28"/>
        </w:rPr>
        <w:fldChar w:fldCharType="begin"/>
      </w:r>
      <w:r w:rsidRPr="00D76D2F">
        <w:rPr>
          <w:rFonts w:ascii="Times" w:eastAsia="Times New Roman" w:hAnsi="Times" w:cs="Times New Roman"/>
          <w:sz w:val="28"/>
          <w:szCs w:val="28"/>
        </w:rPr>
        <w:instrText xml:space="preserve"> HYPERLINK "https://rsf.research.ac.ir/Index.php?itemId=2383" \t "_blank" </w:instrText>
      </w:r>
      <w:r w:rsidRPr="00D76D2F">
        <w:rPr>
          <w:rFonts w:ascii="Times" w:eastAsia="Times New Roman" w:hAnsi="Times" w:cs="Times New Roman"/>
          <w:sz w:val="28"/>
          <w:szCs w:val="28"/>
        </w:rPr>
        <w:fldChar w:fldCharType="separate"/>
      </w:r>
      <w:r w:rsidRPr="00D76D2F">
        <w:rPr>
          <w:rStyle w:val="Hyperlink"/>
          <w:rFonts w:ascii="Times" w:eastAsia="Times New Roman" w:hAnsi="Times" w:cs="Times New Roman"/>
          <w:color w:val="auto"/>
          <w:sz w:val="28"/>
          <w:szCs w:val="28"/>
          <w:u w:val="none"/>
        </w:rPr>
        <w:t>Gene Reports</w:t>
      </w:r>
      <w:r w:rsidRPr="00D76D2F">
        <w:rPr>
          <w:rFonts w:ascii="Times" w:eastAsia="Times New Roman" w:hAnsi="Times" w:cs="Times New Roman"/>
          <w:sz w:val="28"/>
          <w:szCs w:val="28"/>
        </w:rPr>
        <w:fldChar w:fldCharType="end"/>
      </w:r>
      <w:r w:rsidRPr="00D76D2F">
        <w:rPr>
          <w:rFonts w:ascii="Times" w:eastAsia="Times New Roman" w:hAnsi="Times" w:cs="Times New Roman"/>
          <w:sz w:val="28"/>
          <w:szCs w:val="28"/>
        </w:rPr>
        <w:t>,</w:t>
      </w:r>
      <w:r w:rsidRPr="00D76D2F">
        <w:rPr>
          <w:rStyle w:val="apple-converted-space"/>
          <w:rFonts w:ascii="Times" w:eastAsia="Times New Roman" w:hAnsi="Times" w:cs="Times New Roman"/>
          <w:sz w:val="28"/>
          <w:szCs w:val="28"/>
        </w:rPr>
        <w:t> </w:t>
      </w:r>
      <w:r w:rsidRPr="00D76D2F">
        <w:rPr>
          <w:rFonts w:ascii="Times" w:eastAsia="Times New Roman" w:hAnsi="Times" w:cs="Times New Roman"/>
          <w:sz w:val="28"/>
          <w:szCs w:val="28"/>
        </w:rPr>
        <w:t>19,100672</w:t>
      </w:r>
    </w:p>
    <w:p w14:paraId="1885F8AA" w14:textId="77777777" w:rsidR="00B61E07" w:rsidRPr="00D76D2F" w:rsidRDefault="00B61E07" w:rsidP="00B61E07">
      <w:pPr>
        <w:jc w:val="both"/>
        <w:rPr>
          <w:rFonts w:ascii="Times" w:eastAsia="Times New Roman" w:hAnsi="Times" w:cs="Times New Roman"/>
          <w:sz w:val="28"/>
          <w:szCs w:val="28"/>
          <w:shd w:val="clear" w:color="auto" w:fill="FFFFFF"/>
        </w:rPr>
      </w:pPr>
    </w:p>
    <w:p w14:paraId="38B01ADD" w14:textId="77777777" w:rsidR="000911E7" w:rsidRPr="000911E7" w:rsidRDefault="00B61E07" w:rsidP="000911E7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Yousefi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L.,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Leylabadlo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H.E., </w:t>
      </w:r>
      <w:proofErr w:type="spellStart"/>
      <w:r w:rsidRPr="00D76D2F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Pourlak</w:t>
      </w:r>
      <w:proofErr w:type="spellEnd"/>
      <w:r w:rsidRPr="00D76D2F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, T</w:t>
      </w:r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., (...),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Yousefi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B., </w:t>
      </w:r>
      <w:proofErr w:type="spellStart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Kafil</w:t>
      </w:r>
      <w:proofErr w:type="spellEnd"/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, H.S. Oral spirochetes: Pathogenic mechanisms in periodontal disease</w:t>
      </w:r>
      <w:r w:rsidRPr="00D76D2F">
        <w:rPr>
          <w:rFonts w:ascii="Times" w:eastAsia="Times New Roman" w:hAnsi="Times" w:cs="Times New Roman"/>
          <w:sz w:val="28"/>
          <w:szCs w:val="28"/>
        </w:rPr>
        <w:t xml:space="preserve">.2020 </w:t>
      </w:r>
      <w:r w:rsidRPr="00D76D2F">
        <w:rPr>
          <w:rFonts w:ascii="Times" w:eastAsia="Times New Roman" w:hAnsi="Times" w:cs="Times New Roman"/>
          <w:sz w:val="28"/>
          <w:szCs w:val="28"/>
        </w:rPr>
        <w:fldChar w:fldCharType="begin"/>
      </w:r>
      <w:r w:rsidRPr="00D76D2F">
        <w:rPr>
          <w:rFonts w:ascii="Times" w:eastAsia="Times New Roman" w:hAnsi="Times" w:cs="Times New Roman"/>
          <w:sz w:val="28"/>
          <w:szCs w:val="28"/>
        </w:rPr>
        <w:instrText xml:space="preserve"> HYPERLINK "https://rsf.research.ac.ir/Index.php?itemId=4421" \t "_blank" </w:instrText>
      </w:r>
      <w:r w:rsidRPr="00D76D2F">
        <w:rPr>
          <w:rFonts w:ascii="Times" w:eastAsia="Times New Roman" w:hAnsi="Times" w:cs="Times New Roman"/>
          <w:sz w:val="28"/>
          <w:szCs w:val="28"/>
        </w:rPr>
        <w:fldChar w:fldCharType="separate"/>
      </w:r>
      <w:r w:rsidRPr="00D76D2F">
        <w:rPr>
          <w:rStyle w:val="Hyperlink"/>
          <w:rFonts w:ascii="Times" w:eastAsia="Times New Roman" w:hAnsi="Times" w:cs="Times New Roman"/>
          <w:color w:val="auto"/>
          <w:sz w:val="28"/>
          <w:szCs w:val="28"/>
          <w:u w:val="none"/>
        </w:rPr>
        <w:t>Microbial Pathogenesis</w:t>
      </w:r>
      <w:r w:rsidRPr="00D76D2F">
        <w:rPr>
          <w:rFonts w:ascii="Times" w:eastAsia="Times New Roman" w:hAnsi="Times" w:cs="Times New Roman"/>
          <w:sz w:val="28"/>
          <w:szCs w:val="28"/>
        </w:rPr>
        <w:fldChar w:fldCharType="end"/>
      </w:r>
      <w:r w:rsidRPr="00D76D2F">
        <w:rPr>
          <w:rFonts w:ascii="Times" w:eastAsia="Times New Roman" w:hAnsi="Times" w:cs="Times New Roman"/>
          <w:sz w:val="28"/>
          <w:szCs w:val="28"/>
          <w:shd w:val="clear" w:color="auto" w:fill="FFFFFF"/>
        </w:rPr>
        <w:t>,</w:t>
      </w:r>
      <w:r w:rsidRPr="00D76D2F">
        <w:rPr>
          <w:rStyle w:val="apple-converted-space"/>
          <w:rFonts w:ascii="Times" w:eastAsia="Times New Roman" w:hAnsi="Times" w:cs="Times New Roman"/>
          <w:sz w:val="28"/>
          <w:szCs w:val="28"/>
          <w:shd w:val="clear" w:color="auto" w:fill="FFFFFF"/>
        </w:rPr>
        <w:t> </w:t>
      </w:r>
      <w:r w:rsidRPr="00D76D2F">
        <w:rPr>
          <w:rFonts w:ascii="Times" w:eastAsia="Times New Roman" w:hAnsi="Times" w:cs="Times New Roman"/>
          <w:sz w:val="28"/>
          <w:szCs w:val="28"/>
        </w:rPr>
        <w:t>144,104193</w:t>
      </w:r>
    </w:p>
    <w:p w14:paraId="3A782EE0" w14:textId="77777777" w:rsidR="000911E7" w:rsidRPr="000911E7" w:rsidRDefault="000911E7" w:rsidP="000911E7">
      <w:pPr>
        <w:jc w:val="both"/>
        <w:rPr>
          <w:rFonts w:ascii="Tahoma" w:eastAsia="Times New Roman" w:hAnsi="Tahoma" w:cs="Times New Roman"/>
          <w:color w:val="666666"/>
          <w:shd w:val="clear" w:color="auto" w:fill="FFFFFF"/>
        </w:rPr>
      </w:pPr>
    </w:p>
    <w:p w14:paraId="58086B1C" w14:textId="77777777" w:rsidR="00F67C67" w:rsidRPr="00A83610" w:rsidRDefault="000911E7" w:rsidP="00F67C67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AR </w:t>
      </w:r>
      <w:proofErr w:type="spellStart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Lotfi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N </w:t>
      </w:r>
      <w:proofErr w:type="spellStart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Shahidi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</w:t>
      </w:r>
      <w:r w:rsidRPr="00A83610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 xml:space="preserve">T </w:t>
      </w:r>
      <w:proofErr w:type="spellStart"/>
      <w:r w:rsidRPr="00A83610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Pourlak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LN </w:t>
      </w:r>
      <w:proofErr w:type="spellStart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Bayat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Study of Relation between Vitamin D Serum Level and Biomarkers of Human </w:t>
      </w:r>
      <w:proofErr w:type="spellStart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Sinonasal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Fibroblast Proliferation in Patient with Chronic </w:t>
      </w:r>
      <w:proofErr w:type="spellStart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Rhinosinusitis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with Nasal Polyposis. </w:t>
      </w:r>
      <w:r w:rsidRPr="00A83610">
        <w:rPr>
          <w:rFonts w:ascii="Times" w:eastAsia="Times New Roman" w:hAnsi="Times" w:cs="Times New Roman"/>
          <w:sz w:val="28"/>
          <w:szCs w:val="28"/>
        </w:rPr>
        <w:fldChar w:fldCharType="begin"/>
      </w:r>
      <w:r w:rsidRPr="00A83610">
        <w:rPr>
          <w:rFonts w:ascii="Times" w:eastAsia="Times New Roman" w:hAnsi="Times" w:cs="Times New Roman"/>
          <w:sz w:val="28"/>
          <w:szCs w:val="28"/>
        </w:rPr>
        <w:instrText xml:space="preserve"> HYPERLINK "https://rsf.research.ac.ir/Index.php?itemId=36483" \t "_blank" </w:instrText>
      </w:r>
      <w:r w:rsidRPr="00A83610">
        <w:rPr>
          <w:rFonts w:ascii="Times" w:eastAsia="Times New Roman" w:hAnsi="Times" w:cs="Times New Roman"/>
          <w:sz w:val="28"/>
          <w:szCs w:val="28"/>
        </w:rPr>
        <w:fldChar w:fldCharType="separate"/>
      </w:r>
      <w:r w:rsidRPr="00A83610">
        <w:rPr>
          <w:rStyle w:val="Hyperlink"/>
          <w:rFonts w:ascii="Times" w:eastAsia="Times New Roman" w:hAnsi="Times" w:cs="Times New Roman"/>
          <w:color w:val="auto"/>
          <w:sz w:val="28"/>
          <w:szCs w:val="28"/>
          <w:u w:val="none"/>
        </w:rPr>
        <w:t>Advances in Bioscience and Clinical Medicine</w:t>
      </w:r>
      <w:r w:rsidRPr="00A83610">
        <w:rPr>
          <w:rFonts w:ascii="Times" w:eastAsia="Times New Roman" w:hAnsi="Times" w:cs="Times New Roman"/>
          <w:sz w:val="28"/>
          <w:szCs w:val="28"/>
        </w:rPr>
        <w:fldChar w:fldCharType="end"/>
      </w:r>
      <w:proofErr w:type="gramStart"/>
      <w:r w:rsidRPr="00A83610">
        <w:rPr>
          <w:rFonts w:ascii="Times" w:eastAsia="Times New Roman" w:hAnsi="Times" w:cs="Times New Roman"/>
          <w:sz w:val="28"/>
          <w:szCs w:val="28"/>
        </w:rPr>
        <w:t>,2020</w:t>
      </w:r>
      <w:proofErr w:type="gramEnd"/>
    </w:p>
    <w:p w14:paraId="22E0E0EB" w14:textId="77777777" w:rsidR="00F67C67" w:rsidRPr="00F67C67" w:rsidRDefault="00F67C67" w:rsidP="00F67C67">
      <w:pPr>
        <w:jc w:val="both"/>
        <w:rPr>
          <w:rFonts w:ascii="Tahoma" w:eastAsia="Times New Roman" w:hAnsi="Tahoma" w:cs="Times New Roman"/>
          <w:color w:val="666666"/>
          <w:shd w:val="clear" w:color="auto" w:fill="FFFFFF"/>
        </w:rPr>
      </w:pPr>
    </w:p>
    <w:p w14:paraId="64DA14EE" w14:textId="5601ECA9" w:rsidR="00F67C67" w:rsidRPr="009A70BC" w:rsidRDefault="00F67C67" w:rsidP="00F67C67">
      <w:pPr>
        <w:pStyle w:val="ListParagraph"/>
        <w:numPr>
          <w:ilvl w:val="0"/>
          <w:numId w:val="7"/>
        </w:numPr>
        <w:jc w:val="both"/>
        <w:rPr>
          <w:rFonts w:ascii="Times" w:hAnsi="Times"/>
          <w:sz w:val="28"/>
          <w:szCs w:val="28"/>
        </w:rPr>
      </w:pPr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S </w:t>
      </w:r>
      <w:proofErr w:type="spellStart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Mirzavand</w:t>
      </w:r>
      <w:proofErr w:type="spellEnd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G </w:t>
      </w:r>
      <w:proofErr w:type="spellStart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Hatam</w:t>
      </w:r>
      <w:proofErr w:type="spellEnd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M </w:t>
      </w:r>
      <w:proofErr w:type="spellStart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Moein</w:t>
      </w:r>
      <w:proofErr w:type="spellEnd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MM </w:t>
      </w:r>
      <w:proofErr w:type="spellStart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Zarshenas</w:t>
      </w:r>
      <w:proofErr w:type="gramStart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,</w:t>
      </w:r>
      <w:r w:rsidRPr="009A70BC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T</w:t>
      </w:r>
      <w:proofErr w:type="spellEnd"/>
      <w:proofErr w:type="gramEnd"/>
      <w:r w:rsidRPr="009A70BC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70BC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Pourlak</w:t>
      </w:r>
      <w:proofErr w:type="spellEnd"/>
      <w:r w:rsidRPr="009A70BC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…</w:t>
      </w:r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In vitro and in vivo Assessment of Anti-</w:t>
      </w:r>
      <w:proofErr w:type="spellStart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Leishmanial</w:t>
      </w:r>
      <w:proofErr w:type="spellEnd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Efficacy of Leaf, Fruit, and </w:t>
      </w:r>
      <w:bookmarkStart w:id="0" w:name="_GoBack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Fractions of </w:t>
      </w:r>
      <w:proofErr w:type="spellStart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Juniperus</w:t>
      </w:r>
      <w:proofErr w:type="spellEnd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excelsa</w:t>
      </w:r>
      <w:proofErr w:type="spellEnd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Against Axenic </w:t>
      </w:r>
      <w:proofErr w:type="spellStart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Amastigotes</w:t>
      </w:r>
      <w:proofErr w:type="spellEnd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Leishmania</w:t>
      </w:r>
      <w:proofErr w:type="spellEnd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</w:t>
      </w:r>
      <w:bookmarkEnd w:id="0"/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major and …</w:t>
      </w:r>
      <w:r w:rsidRPr="009A70BC">
        <w:rPr>
          <w:rFonts w:ascii="Times" w:eastAsia="Times New Roman" w:hAnsi="Times" w:cs="Times New Roman"/>
          <w:sz w:val="28"/>
          <w:szCs w:val="28"/>
        </w:rPr>
        <w:t xml:space="preserve">  </w:t>
      </w:r>
      <w:r w:rsidRPr="009A70BC">
        <w:rPr>
          <w:rFonts w:ascii="Times" w:eastAsia="Times New Roman" w:hAnsi="Times" w:cs="Times New Roman"/>
          <w:sz w:val="28"/>
          <w:szCs w:val="28"/>
          <w:shd w:val="clear" w:color="auto" w:fill="FFFFFF"/>
        </w:rPr>
        <w:t>Iranian Red Crescent Medical Journal 2019</w:t>
      </w:r>
    </w:p>
    <w:p w14:paraId="7FAA8B02" w14:textId="77777777" w:rsidR="00DB02B5" w:rsidRPr="00DB02B5" w:rsidRDefault="00DB02B5" w:rsidP="00DB02B5">
      <w:pPr>
        <w:jc w:val="both"/>
        <w:rPr>
          <w:rFonts w:ascii="Times" w:hAnsi="Times"/>
          <w:sz w:val="28"/>
          <w:szCs w:val="28"/>
        </w:rPr>
      </w:pPr>
    </w:p>
    <w:p w14:paraId="3C604142" w14:textId="4B2DFBF9" w:rsidR="00B61E07" w:rsidRDefault="00DB02B5" w:rsidP="00670F7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</w:rPr>
      </w:pPr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MRJ </w:t>
      </w:r>
      <w:proofErr w:type="spellStart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Nakhjavani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A </w:t>
      </w:r>
      <w:proofErr w:type="spellStart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Ghorbanihaghjo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OD </w:t>
      </w:r>
      <w:proofErr w:type="spellStart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Asadollahipour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SA </w:t>
      </w:r>
      <w:proofErr w:type="spellStart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Azar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, </w:t>
      </w:r>
      <w:r w:rsidRPr="00A83610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 xml:space="preserve">T </w:t>
      </w:r>
      <w:proofErr w:type="spellStart"/>
      <w:r w:rsidRPr="00A83610">
        <w:rPr>
          <w:rFonts w:ascii="Times" w:eastAsia="Times New Roman" w:hAnsi="Times" w:cs="Times New Roman"/>
          <w:b/>
          <w:sz w:val="28"/>
          <w:szCs w:val="28"/>
          <w:shd w:val="clear" w:color="auto" w:fill="FFFFFF"/>
        </w:rPr>
        <w:t>Pourlak</w:t>
      </w:r>
      <w:proofErr w:type="spellEnd"/>
      <w:r w:rsidR="00A83610"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</w:t>
      </w:r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Correlation Between Serum Cartilage </w:t>
      </w:r>
      <w:proofErr w:type="spellStart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Oligomeric</w:t>
      </w:r>
      <w:proofErr w:type="spellEnd"/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 xml:space="preserve"> Matrix Protein (COMP), 25-Hydroxy Vitamin D, and Disease Activity in Patients with Knee Osteoarthritis.</w:t>
      </w:r>
      <w:r w:rsidRPr="00A83610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A83610">
        <w:rPr>
          <w:rFonts w:ascii="Times" w:eastAsia="Times New Roman" w:hAnsi="Times" w:cs="Times New Roman"/>
          <w:sz w:val="28"/>
          <w:szCs w:val="28"/>
        </w:rPr>
        <w:fldChar w:fldCharType="begin"/>
      </w:r>
      <w:r w:rsidRPr="00A83610">
        <w:rPr>
          <w:rFonts w:ascii="Times" w:eastAsia="Times New Roman" w:hAnsi="Times" w:cs="Times New Roman"/>
          <w:sz w:val="28"/>
          <w:szCs w:val="28"/>
        </w:rPr>
        <w:instrText xml:space="preserve"> HYPERLINK "https://rsf.research.ac.ir/Index.php?itemId=3100" \t "_blank" </w:instrText>
      </w:r>
      <w:r w:rsidRPr="00A83610">
        <w:rPr>
          <w:rFonts w:ascii="Times" w:eastAsia="Times New Roman" w:hAnsi="Times" w:cs="Times New Roman"/>
          <w:sz w:val="28"/>
          <w:szCs w:val="28"/>
        </w:rPr>
        <w:fldChar w:fldCharType="separate"/>
      </w:r>
      <w:r w:rsidRPr="00A83610">
        <w:rPr>
          <w:rStyle w:val="Hyperlink"/>
          <w:rFonts w:ascii="Times" w:eastAsia="Times New Roman" w:hAnsi="Times" w:cs="Times New Roman"/>
          <w:color w:val="auto"/>
          <w:sz w:val="28"/>
          <w:szCs w:val="28"/>
          <w:u w:val="none"/>
        </w:rPr>
        <w:t>Iranian Red Crescent Medical Journal</w:t>
      </w:r>
      <w:r w:rsidRPr="00A83610">
        <w:rPr>
          <w:rFonts w:ascii="Times" w:eastAsia="Times New Roman" w:hAnsi="Times" w:cs="Times New Roman"/>
          <w:sz w:val="28"/>
          <w:szCs w:val="28"/>
        </w:rPr>
        <w:fldChar w:fldCharType="end"/>
      </w:r>
      <w:r w:rsidRPr="00A83610">
        <w:rPr>
          <w:rFonts w:ascii="Times" w:eastAsia="Times New Roman" w:hAnsi="Times" w:cs="Times New Roman"/>
          <w:sz w:val="28"/>
          <w:szCs w:val="28"/>
          <w:shd w:val="clear" w:color="auto" w:fill="FFFFFF"/>
        </w:rPr>
        <w:t>,</w:t>
      </w:r>
      <w:r w:rsidRPr="00A83610">
        <w:rPr>
          <w:rStyle w:val="apple-converted-space"/>
          <w:rFonts w:ascii="Times" w:eastAsia="Times New Roman" w:hAnsi="Times" w:cs="Times New Roman"/>
          <w:sz w:val="28"/>
          <w:szCs w:val="28"/>
          <w:shd w:val="clear" w:color="auto" w:fill="FFFFFF"/>
        </w:rPr>
        <w:t> </w:t>
      </w:r>
      <w:r w:rsidRPr="00A83610">
        <w:rPr>
          <w:rFonts w:ascii="Times" w:eastAsia="Times New Roman" w:hAnsi="Times" w:cs="Times New Roman"/>
          <w:sz w:val="28"/>
          <w:szCs w:val="28"/>
        </w:rPr>
        <w:t>21 (</w:t>
      </w:r>
      <w:proofErr w:type="gramStart"/>
      <w:r w:rsidRPr="00A83610">
        <w:rPr>
          <w:rFonts w:ascii="Times" w:eastAsia="Times New Roman" w:hAnsi="Times" w:cs="Times New Roman"/>
          <w:sz w:val="28"/>
          <w:szCs w:val="28"/>
        </w:rPr>
        <w:t>5)2019</w:t>
      </w:r>
      <w:proofErr w:type="gramEnd"/>
    </w:p>
    <w:p w14:paraId="7D596944" w14:textId="77777777" w:rsidR="009A70BC" w:rsidRPr="009A70BC" w:rsidRDefault="009A70BC" w:rsidP="009A70BC">
      <w:p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</w:rPr>
      </w:pPr>
    </w:p>
    <w:p w14:paraId="0ED23C5F" w14:textId="74EDED47" w:rsidR="00DF03D4" w:rsidRPr="009A70BC" w:rsidRDefault="009A70BC" w:rsidP="009A70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9A70BC">
        <w:rPr>
          <w:rFonts w:ascii="Times" w:eastAsia="Times New Roman" w:hAnsi="Times" w:cs="Times New Roman"/>
          <w:b/>
          <w:sz w:val="28"/>
          <w:szCs w:val="28"/>
        </w:rPr>
        <w:t>Tala</w:t>
      </w:r>
      <w:proofErr w:type="spellEnd"/>
      <w:r w:rsidRPr="009A70BC">
        <w:rPr>
          <w:rFonts w:ascii="Times" w:eastAsia="Times New Roman" w:hAnsi="Times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A70BC">
        <w:rPr>
          <w:rFonts w:ascii="Times" w:eastAsia="Times New Roman" w:hAnsi="Times" w:cs="Times New Roman"/>
          <w:b/>
          <w:sz w:val="28"/>
          <w:szCs w:val="28"/>
        </w:rPr>
        <w:t>Pourlak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,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Massomeh</w:t>
      </w:r>
      <w:proofErr w:type="spellEnd"/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Movahed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,…Evaluation of Expression of CD44 and Claudin-1 Markers by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Immunohistochemically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Methods in Differentiation Between MCD and Focal Segmental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Glomerulosclerosis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>(FSGS),</w:t>
      </w:r>
      <w:r w:rsidRPr="009A70BC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A83610">
        <w:rPr>
          <w:rFonts w:ascii="Times" w:eastAsia="Times New Roman" w:hAnsi="Times" w:cs="Times New Roman"/>
          <w:sz w:val="28"/>
          <w:szCs w:val="28"/>
        </w:rPr>
        <w:fldChar w:fldCharType="begin"/>
      </w:r>
      <w:r w:rsidRPr="00A83610">
        <w:rPr>
          <w:rFonts w:ascii="Times" w:eastAsia="Times New Roman" w:hAnsi="Times" w:cs="Times New Roman"/>
          <w:sz w:val="28"/>
          <w:szCs w:val="28"/>
        </w:rPr>
        <w:instrText xml:space="preserve"> HYPERLINK "https://rsf.research.ac.ir/Index.php?itemId=3100" \t "_blank" </w:instrText>
      </w:r>
      <w:r w:rsidRPr="00A83610">
        <w:rPr>
          <w:rFonts w:ascii="Times" w:eastAsia="Times New Roman" w:hAnsi="Times" w:cs="Times New Roman"/>
          <w:sz w:val="28"/>
          <w:szCs w:val="28"/>
        </w:rPr>
      </w:r>
      <w:r w:rsidRPr="00A83610">
        <w:rPr>
          <w:rFonts w:ascii="Times" w:eastAsia="Times New Roman" w:hAnsi="Times" w:cs="Times New Roman"/>
          <w:sz w:val="28"/>
          <w:szCs w:val="28"/>
        </w:rPr>
        <w:fldChar w:fldCharType="separate"/>
      </w:r>
      <w:r w:rsidRPr="00A83610">
        <w:rPr>
          <w:rStyle w:val="Hyperlink"/>
          <w:rFonts w:ascii="Times" w:eastAsia="Times New Roman" w:hAnsi="Times" w:cs="Times New Roman"/>
          <w:color w:val="auto"/>
          <w:sz w:val="28"/>
          <w:szCs w:val="28"/>
          <w:u w:val="none"/>
        </w:rPr>
        <w:t>Iranian Red Crescent Medical Journal</w:t>
      </w:r>
      <w:r w:rsidRPr="00A83610">
        <w:rPr>
          <w:rFonts w:ascii="Times" w:eastAsia="Times New Roman" w:hAnsi="Times" w:cs="Times New Roman"/>
          <w:sz w:val="28"/>
          <w:szCs w:val="28"/>
        </w:rPr>
        <w:fldChar w:fldCharType="end"/>
      </w:r>
      <w:r>
        <w:rPr>
          <w:rFonts w:ascii="Times" w:eastAsia="Times New Roman" w:hAnsi="Times" w:cs="Times New Roman"/>
          <w:sz w:val="28"/>
          <w:szCs w:val="28"/>
        </w:rPr>
        <w:t xml:space="preserve"> 2020</w:t>
      </w:r>
    </w:p>
    <w:p w14:paraId="63311C02" w14:textId="77777777" w:rsidR="00024191" w:rsidRPr="00024191" w:rsidRDefault="00024191" w:rsidP="00024191">
      <w:pPr>
        <w:jc w:val="both"/>
        <w:rPr>
          <w:sz w:val="28"/>
          <w:szCs w:val="28"/>
        </w:rPr>
      </w:pPr>
    </w:p>
    <w:p w14:paraId="70F1EF8A" w14:textId="77777777" w:rsidR="0019495E" w:rsidRPr="001D7A9A" w:rsidRDefault="0019495E" w:rsidP="0019495E">
      <w:pPr>
        <w:jc w:val="both"/>
        <w:rPr>
          <w:sz w:val="28"/>
          <w:szCs w:val="28"/>
        </w:rPr>
      </w:pPr>
    </w:p>
    <w:sectPr w:rsidR="0019495E" w:rsidRPr="001D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pyrus Condensed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STIXGeneral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E91"/>
    <w:multiLevelType w:val="hybridMultilevel"/>
    <w:tmpl w:val="8EB8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3B2B"/>
    <w:multiLevelType w:val="hybridMultilevel"/>
    <w:tmpl w:val="263E8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F6625"/>
    <w:multiLevelType w:val="hybridMultilevel"/>
    <w:tmpl w:val="C22E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96585"/>
    <w:multiLevelType w:val="hybridMultilevel"/>
    <w:tmpl w:val="4F6A1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E3B1A"/>
    <w:multiLevelType w:val="hybridMultilevel"/>
    <w:tmpl w:val="08F4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52E2A"/>
    <w:multiLevelType w:val="hybridMultilevel"/>
    <w:tmpl w:val="6106AA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160C45"/>
    <w:multiLevelType w:val="hybridMultilevel"/>
    <w:tmpl w:val="4F6A1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57190"/>
    <w:multiLevelType w:val="hybridMultilevel"/>
    <w:tmpl w:val="033A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053F5"/>
    <w:multiLevelType w:val="hybridMultilevel"/>
    <w:tmpl w:val="4F6A1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92DDA"/>
    <w:multiLevelType w:val="hybridMultilevel"/>
    <w:tmpl w:val="818AE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47A6E"/>
    <w:multiLevelType w:val="hybridMultilevel"/>
    <w:tmpl w:val="602C08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54363E"/>
    <w:multiLevelType w:val="hybridMultilevel"/>
    <w:tmpl w:val="3970C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E790B"/>
    <w:multiLevelType w:val="hybridMultilevel"/>
    <w:tmpl w:val="4F6A1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31465"/>
    <w:multiLevelType w:val="hybridMultilevel"/>
    <w:tmpl w:val="15C2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B1DF8"/>
    <w:multiLevelType w:val="hybridMultilevel"/>
    <w:tmpl w:val="81B80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C0099"/>
    <w:multiLevelType w:val="hybridMultilevel"/>
    <w:tmpl w:val="4F6A1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47059"/>
    <w:multiLevelType w:val="hybridMultilevel"/>
    <w:tmpl w:val="948E75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7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16"/>
  </w:num>
  <w:num w:numId="13">
    <w:abstractNumId w:val="11"/>
  </w:num>
  <w:num w:numId="14">
    <w:abstractNumId w:val="1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FD"/>
    <w:rsid w:val="00024191"/>
    <w:rsid w:val="00036307"/>
    <w:rsid w:val="000911E7"/>
    <w:rsid w:val="000B3444"/>
    <w:rsid w:val="000D104A"/>
    <w:rsid w:val="00106FE0"/>
    <w:rsid w:val="0019495E"/>
    <w:rsid w:val="001D7A9A"/>
    <w:rsid w:val="001E26A2"/>
    <w:rsid w:val="00290CFD"/>
    <w:rsid w:val="002E57D4"/>
    <w:rsid w:val="003A7A00"/>
    <w:rsid w:val="00452FBE"/>
    <w:rsid w:val="00506B6D"/>
    <w:rsid w:val="00534215"/>
    <w:rsid w:val="00556DF2"/>
    <w:rsid w:val="005A4C5F"/>
    <w:rsid w:val="00616630"/>
    <w:rsid w:val="006549F1"/>
    <w:rsid w:val="00670F72"/>
    <w:rsid w:val="006A6099"/>
    <w:rsid w:val="006C212B"/>
    <w:rsid w:val="006E1959"/>
    <w:rsid w:val="006E43B9"/>
    <w:rsid w:val="006F5ED3"/>
    <w:rsid w:val="007063E1"/>
    <w:rsid w:val="007863C4"/>
    <w:rsid w:val="007D09BC"/>
    <w:rsid w:val="008B5B8F"/>
    <w:rsid w:val="00922C3F"/>
    <w:rsid w:val="00947FD9"/>
    <w:rsid w:val="00963DC7"/>
    <w:rsid w:val="009A70BC"/>
    <w:rsid w:val="009E2C93"/>
    <w:rsid w:val="009F5760"/>
    <w:rsid w:val="00A83610"/>
    <w:rsid w:val="00AC426D"/>
    <w:rsid w:val="00B04BCA"/>
    <w:rsid w:val="00B61E07"/>
    <w:rsid w:val="00CC2444"/>
    <w:rsid w:val="00D3330E"/>
    <w:rsid w:val="00D76D2F"/>
    <w:rsid w:val="00D93BFD"/>
    <w:rsid w:val="00DB02B5"/>
    <w:rsid w:val="00DF03D4"/>
    <w:rsid w:val="00EF3015"/>
    <w:rsid w:val="00F67C67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44A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57D4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0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0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7A9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E57D4"/>
  </w:style>
  <w:style w:type="character" w:customStyle="1" w:styleId="Heading1Char">
    <w:name w:val="Heading 1 Char"/>
    <w:basedOn w:val="DefaultParagraphFont"/>
    <w:link w:val="Heading1"/>
    <w:uiPriority w:val="9"/>
    <w:rsid w:val="002E57D4"/>
    <w:rPr>
      <w:rFonts w:ascii="Times" w:hAnsi="Times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2E57D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57D4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0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0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7A9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E57D4"/>
  </w:style>
  <w:style w:type="character" w:customStyle="1" w:styleId="Heading1Char">
    <w:name w:val="Heading 1 Char"/>
    <w:basedOn w:val="DefaultParagraphFont"/>
    <w:link w:val="Heading1"/>
    <w:uiPriority w:val="9"/>
    <w:rsid w:val="002E57D4"/>
    <w:rPr>
      <w:rFonts w:ascii="Times" w:hAnsi="Times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2E5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8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35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48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cbi.nlm.nih.gov/pubmed/?term=Amini%20M%5BAuthor%5D&amp;cauthor=true&amp;cauthor_uid=30338232" TargetMode="External"/><Relationship Id="rId12" Type="http://schemas.openxmlformats.org/officeDocument/2006/relationships/hyperlink" Target="https://www.ncbi.nlm.nih.gov/pubmed/?term=Pourlak%20T%5BAuthor%5D&amp;cauthor=true&amp;cauthor_uid=30338232" TargetMode="External"/><Relationship Id="rId13" Type="http://schemas.openxmlformats.org/officeDocument/2006/relationships/hyperlink" Target="https://www.ncbi.nlm.nih.gov/pubmed/?term=Ghoreishizadeh%20A%5BAuthor%5D&amp;cauthor=true&amp;cauthor_uid=30338232" TargetMode="External"/><Relationship Id="rId14" Type="http://schemas.openxmlformats.org/officeDocument/2006/relationships/hyperlink" Target="https://www.ncbi.nlm.nih.gov/pubmed/?term=Negahdari%20R%5BAuthor%5D&amp;cauthor=true&amp;cauthor_uid=30338232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r.PourlakTala@yahoo.com" TargetMode="External"/><Relationship Id="rId7" Type="http://schemas.openxmlformats.org/officeDocument/2006/relationships/hyperlink" Target="https://www.ncbi.nlm.nih.gov/pubmed/?term=Ghavimi%20MA%5BAuthor%5D&amp;cauthor=true&amp;cauthor_uid=30338232" TargetMode="External"/><Relationship Id="rId8" Type="http://schemas.openxmlformats.org/officeDocument/2006/relationships/hyperlink" Target="https://www.ncbi.nlm.nih.gov/pubmed/?term=Nezafati%20S%5BAuthor%5D&amp;cauthor=true&amp;cauthor_uid=30338232" TargetMode="External"/><Relationship Id="rId9" Type="http://schemas.openxmlformats.org/officeDocument/2006/relationships/hyperlink" Target="https://www.ncbi.nlm.nih.gov/pubmed/?term=Yazdani%20J%5BAuthor%5D&amp;cauthor=true&amp;cauthor_uid=30338232" TargetMode="External"/><Relationship Id="rId10" Type="http://schemas.openxmlformats.org/officeDocument/2006/relationships/hyperlink" Target="https://www.ncbi.nlm.nih.gov/pubmed/?term=Pourlak%20T%5BAuthor%5D&amp;cauthor=true&amp;cauthor_uid=303382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1588</Words>
  <Characters>9057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Pariz system</dc:creator>
  <cp:keywords/>
  <dc:description/>
  <cp:lastModifiedBy>dr p</cp:lastModifiedBy>
  <cp:revision>26</cp:revision>
  <dcterms:created xsi:type="dcterms:W3CDTF">2017-02-19T19:42:00Z</dcterms:created>
  <dcterms:modified xsi:type="dcterms:W3CDTF">2020-08-13T06:43:00Z</dcterms:modified>
</cp:coreProperties>
</file>